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E16C" w14:textId="2C4C681E" w:rsidR="00DA0882" w:rsidRDefault="00DA0882" w:rsidP="00BB543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National Pharmacy Association</w:t>
      </w:r>
    </w:p>
    <w:p w14:paraId="3A2DB575" w14:textId="397EC1FD" w:rsidR="002564E9" w:rsidRPr="00BB5432" w:rsidRDefault="002564E9" w:rsidP="00BB543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BB5432">
        <w:rPr>
          <w:rFonts w:cstheme="minorHAnsi"/>
          <w:b/>
          <w:bCs/>
          <w:sz w:val="24"/>
          <w:szCs w:val="24"/>
          <w:u w:val="single"/>
        </w:rPr>
        <w:t>Welsh Parliament (Senedd) election 2026</w:t>
      </w:r>
    </w:p>
    <w:p w14:paraId="00FFE52E" w14:textId="635A11AB" w:rsidR="00401922" w:rsidRPr="00BB5432" w:rsidRDefault="000B0A68" w:rsidP="00BB5432">
      <w:pPr>
        <w:rPr>
          <w:rFonts w:cstheme="minorHAnsi"/>
          <w:b/>
          <w:bCs/>
          <w:u w:val="single"/>
        </w:rPr>
      </w:pPr>
      <w:r w:rsidRPr="00BB5432">
        <w:rPr>
          <w:rFonts w:cstheme="minorHAnsi"/>
          <w:b/>
          <w:bCs/>
          <w:u w:val="single"/>
        </w:rPr>
        <w:t>Member t</w:t>
      </w:r>
      <w:r w:rsidR="002564E9" w:rsidRPr="00BB5432">
        <w:rPr>
          <w:rFonts w:cstheme="minorHAnsi"/>
          <w:b/>
          <w:bCs/>
          <w:u w:val="single"/>
        </w:rPr>
        <w:t>emplate email to election candidates</w:t>
      </w:r>
    </w:p>
    <w:p w14:paraId="73A9165D" w14:textId="1B269D46" w:rsidR="003A0D87" w:rsidRPr="00BB5432" w:rsidRDefault="003A0D87" w:rsidP="00BB5432">
      <w:pPr>
        <w:rPr>
          <w:rFonts w:cstheme="minorHAnsi"/>
          <w:i/>
          <w:iCs/>
        </w:rPr>
      </w:pPr>
      <w:r w:rsidRPr="00BB5432">
        <w:rPr>
          <w:rFonts w:cstheme="minorHAnsi"/>
          <w:i/>
          <w:iCs/>
        </w:rPr>
        <w:t xml:space="preserve">Email subject: Invitation to visit our </w:t>
      </w:r>
      <w:proofErr w:type="gramStart"/>
      <w:r w:rsidRPr="00BB5432">
        <w:rPr>
          <w:rFonts w:cstheme="minorHAnsi"/>
          <w:i/>
          <w:iCs/>
        </w:rPr>
        <w:t>pharmacy</w:t>
      </w:r>
      <w:proofErr w:type="gramEnd"/>
    </w:p>
    <w:p w14:paraId="71726534" w14:textId="5341E086" w:rsidR="002564E9" w:rsidRPr="00BB5432" w:rsidRDefault="002564E9" w:rsidP="00BB5432">
      <w:pPr>
        <w:rPr>
          <w:rFonts w:cstheme="minorHAnsi"/>
        </w:rPr>
      </w:pPr>
      <w:r w:rsidRPr="00BB5432">
        <w:rPr>
          <w:rFonts w:cstheme="minorHAnsi"/>
        </w:rPr>
        <w:t xml:space="preserve">Dear </w:t>
      </w:r>
      <w:r w:rsidRPr="00BB5432">
        <w:rPr>
          <w:rFonts w:cstheme="minorHAnsi"/>
          <w:i/>
          <w:iCs/>
          <w:color w:val="FF0000"/>
        </w:rPr>
        <w:t>[candidate name]</w:t>
      </w:r>
      <w:r w:rsidRPr="00BB5432">
        <w:rPr>
          <w:rFonts w:cstheme="minorHAnsi"/>
        </w:rPr>
        <w:t>,</w:t>
      </w:r>
    </w:p>
    <w:p w14:paraId="3772DEF8" w14:textId="04F44779" w:rsidR="003A0D87" w:rsidRPr="00BB5432" w:rsidRDefault="003A0D87" w:rsidP="00BB5432">
      <w:pPr>
        <w:autoSpaceDE w:val="0"/>
        <w:autoSpaceDN w:val="0"/>
        <w:spacing w:after="0" w:line="240" w:lineRule="auto"/>
        <w:rPr>
          <w:rFonts w:eastAsia="Calibri" w:cstheme="minorHAnsi"/>
          <w:kern w:val="0"/>
          <w14:ligatures w14:val="none"/>
        </w:rPr>
      </w:pPr>
      <w:r w:rsidRPr="00BB5432">
        <w:rPr>
          <w:rFonts w:eastAsia="Calibri" w:cstheme="minorHAnsi"/>
          <w:kern w:val="0"/>
          <w14:ligatures w14:val="none"/>
        </w:rPr>
        <w:t xml:space="preserve">I would like to invite you to visit my pharmacy </w:t>
      </w:r>
      <w:r w:rsidR="000B0A68" w:rsidRPr="00BB5432">
        <w:rPr>
          <w:rFonts w:eastAsia="Calibri" w:cstheme="minorHAnsi"/>
          <w:kern w:val="0"/>
          <w14:ligatures w14:val="none"/>
        </w:rPr>
        <w:t xml:space="preserve">during the election campaign </w:t>
      </w:r>
      <w:r w:rsidRPr="00BB5432">
        <w:rPr>
          <w:rFonts w:eastAsia="Calibri" w:cstheme="minorHAnsi"/>
          <w:kern w:val="0"/>
          <w14:ligatures w14:val="none"/>
        </w:rPr>
        <w:t xml:space="preserve">to see first-hand the excellent care we provide to our community and witness the challenges and pressures we face </w:t>
      </w:r>
      <w:proofErr w:type="gramStart"/>
      <w:r w:rsidRPr="00BB5432">
        <w:rPr>
          <w:rFonts w:eastAsia="Calibri" w:cstheme="minorHAnsi"/>
          <w:kern w:val="0"/>
          <w14:ligatures w14:val="none"/>
        </w:rPr>
        <w:t>on a daily basis</w:t>
      </w:r>
      <w:proofErr w:type="gramEnd"/>
      <w:r w:rsidRPr="00BB5432">
        <w:rPr>
          <w:rFonts w:eastAsia="Calibri" w:cstheme="minorHAnsi"/>
          <w:kern w:val="0"/>
          <w14:ligatures w14:val="none"/>
        </w:rPr>
        <w:t>.</w:t>
      </w:r>
    </w:p>
    <w:p w14:paraId="70E715C4" w14:textId="77777777" w:rsidR="003A0D87" w:rsidRPr="00BB5432" w:rsidRDefault="003A0D87" w:rsidP="00BB5432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8A57061" w14:textId="072FA502" w:rsidR="003A0D87" w:rsidRPr="00BB5432" w:rsidRDefault="002564E9" w:rsidP="00BB5432">
      <w:pPr>
        <w:autoSpaceDE w:val="0"/>
        <w:autoSpaceDN w:val="0"/>
        <w:spacing w:after="0" w:line="240" w:lineRule="auto"/>
        <w:rPr>
          <w:rFonts w:eastAsia="Calibri" w:cstheme="minorHAnsi"/>
          <w:i/>
          <w:iCs/>
          <w:color w:val="FF0000"/>
          <w:kern w:val="0"/>
          <w14:ligatures w14:val="none"/>
        </w:rPr>
      </w:pPr>
      <w:r w:rsidRPr="002564E9">
        <w:rPr>
          <w:rFonts w:eastAsia="Calibri" w:cstheme="minorHAnsi"/>
          <w:color w:val="000000"/>
          <w:kern w:val="0"/>
          <w14:ligatures w14:val="none"/>
        </w:rPr>
        <w:t xml:space="preserve">Community pharmacies are a local lifeline for patients and vital to the health of the nation. My team at </w:t>
      </w:r>
      <w:r w:rsidRPr="002564E9">
        <w:rPr>
          <w:rFonts w:eastAsia="Calibri" w:cstheme="minorHAnsi"/>
          <w:i/>
          <w:iCs/>
          <w:color w:val="FF0000"/>
          <w:kern w:val="0"/>
          <w14:ligatures w14:val="none"/>
        </w:rPr>
        <w:t xml:space="preserve">[pharmacy’s name] </w:t>
      </w:r>
      <w:r w:rsidRPr="002564E9">
        <w:rPr>
          <w:rFonts w:eastAsia="Calibri" w:cstheme="minorHAnsi"/>
          <w:color w:val="000000"/>
          <w:kern w:val="0"/>
          <w14:ligatures w14:val="none"/>
        </w:rPr>
        <w:t xml:space="preserve">in </w:t>
      </w:r>
      <w:r w:rsidRPr="002564E9">
        <w:rPr>
          <w:rFonts w:eastAsia="Calibri" w:cstheme="minorHAnsi"/>
          <w:i/>
          <w:iCs/>
          <w:color w:val="FF0000"/>
          <w:kern w:val="0"/>
          <w14:ligatures w14:val="none"/>
        </w:rPr>
        <w:t xml:space="preserve">[location] </w:t>
      </w:r>
      <w:r w:rsidRPr="002564E9">
        <w:rPr>
          <w:rFonts w:eastAsia="Calibri" w:cstheme="minorHAnsi"/>
          <w:color w:val="000000"/>
          <w:kern w:val="0"/>
          <w14:ligatures w14:val="none"/>
        </w:rPr>
        <w:t xml:space="preserve">work extremely hard every day under difficult circumstances to support the health and wellbeing of people in </w:t>
      </w:r>
      <w:r w:rsidRPr="002564E9">
        <w:rPr>
          <w:rFonts w:eastAsia="Calibri" w:cstheme="minorHAnsi"/>
          <w:i/>
          <w:iCs/>
          <w:color w:val="FF0000"/>
          <w:kern w:val="0"/>
          <w14:ligatures w14:val="none"/>
        </w:rPr>
        <w:t>[constituency name]</w:t>
      </w:r>
      <w:r w:rsidRPr="002564E9">
        <w:rPr>
          <w:rFonts w:eastAsia="Calibri" w:cstheme="minorHAnsi"/>
          <w:kern w:val="0"/>
          <w14:ligatures w14:val="none"/>
        </w:rPr>
        <w:t>.</w:t>
      </w:r>
    </w:p>
    <w:p w14:paraId="42643F27" w14:textId="77777777" w:rsidR="003A0D87" w:rsidRPr="00BB5432" w:rsidRDefault="003A0D87" w:rsidP="00BB5432">
      <w:pPr>
        <w:autoSpaceDE w:val="0"/>
        <w:autoSpaceDN w:val="0"/>
        <w:spacing w:after="0" w:line="240" w:lineRule="auto"/>
        <w:rPr>
          <w:rFonts w:eastAsia="Calibri" w:cstheme="minorHAnsi"/>
          <w:i/>
          <w:iCs/>
          <w:color w:val="FF0000"/>
          <w:kern w:val="0"/>
          <w14:ligatures w14:val="none"/>
        </w:rPr>
      </w:pPr>
    </w:p>
    <w:p w14:paraId="0D9660BE" w14:textId="77777777" w:rsidR="003A0D87" w:rsidRPr="00BB5432" w:rsidRDefault="002564E9" w:rsidP="00BB5432">
      <w:pPr>
        <w:autoSpaceDE w:val="0"/>
        <w:autoSpaceDN w:val="0"/>
        <w:spacing w:after="0" w:line="240" w:lineRule="auto"/>
        <w:rPr>
          <w:rFonts w:cstheme="minorHAnsi"/>
        </w:rPr>
      </w:pPr>
      <w:r w:rsidRPr="00BB5432">
        <w:rPr>
          <w:rFonts w:cstheme="minorHAnsi"/>
        </w:rPr>
        <w:t>Local pharmacies are a valuable part of the NHS and play a significant role in keeping pressure off GPs and hospitals by providing a range of healthcare services, such as, urgent care, vaccinations, support with long-term conditions and treating common illnesses. I hope you will agree that pharmacists and their teams are among the many heroes of the NHS.</w:t>
      </w:r>
      <w:r w:rsidR="003A0D87" w:rsidRPr="00BB5432">
        <w:rPr>
          <w:rFonts w:cstheme="minorHAnsi"/>
          <w:i/>
          <w:iCs/>
          <w:color w:val="FF0000"/>
        </w:rPr>
        <w:t xml:space="preserve"> [If you wish to include an example from your pharmacy of great service, please write it here]</w:t>
      </w:r>
      <w:r w:rsidR="003A0D87" w:rsidRPr="00BB5432">
        <w:rPr>
          <w:rFonts w:cstheme="minorHAnsi"/>
        </w:rPr>
        <w:t>.</w:t>
      </w:r>
    </w:p>
    <w:p w14:paraId="6532604F" w14:textId="77777777" w:rsidR="003A0D87" w:rsidRPr="00BB5432" w:rsidRDefault="003A0D87" w:rsidP="00BB5432">
      <w:pPr>
        <w:autoSpaceDE w:val="0"/>
        <w:autoSpaceDN w:val="0"/>
        <w:spacing w:after="0" w:line="240" w:lineRule="auto"/>
        <w:rPr>
          <w:rFonts w:cstheme="minorHAnsi"/>
        </w:rPr>
      </w:pPr>
    </w:p>
    <w:p w14:paraId="49C79FF7" w14:textId="7D673280" w:rsidR="003A0D87" w:rsidRPr="00B54D31" w:rsidRDefault="003A0D87" w:rsidP="00BB5432">
      <w:pPr>
        <w:autoSpaceDE w:val="0"/>
        <w:autoSpaceDN w:val="0"/>
        <w:spacing w:after="0" w:line="240" w:lineRule="auto"/>
        <w:rPr>
          <w:rFonts w:cstheme="minorHAnsi"/>
        </w:rPr>
      </w:pPr>
      <w:r w:rsidRPr="00B54D31">
        <w:rPr>
          <w:rFonts w:cstheme="minorHAnsi"/>
        </w:rPr>
        <w:t xml:space="preserve">Government funding for pharmacies has failed to keep pace with </w:t>
      </w:r>
      <w:proofErr w:type="spellStart"/>
      <w:r w:rsidR="00B54D31">
        <w:rPr>
          <w:rFonts w:cstheme="minorHAnsi"/>
        </w:rPr>
        <w:t>it’s</w:t>
      </w:r>
      <w:proofErr w:type="spellEnd"/>
      <w:r w:rsidR="00B54D31">
        <w:rPr>
          <w:rFonts w:cstheme="minorHAnsi"/>
        </w:rPr>
        <w:t xml:space="preserve"> goals as stated in </w:t>
      </w:r>
      <w:r w:rsidR="00B54D31" w:rsidRPr="00B54D31">
        <w:rPr>
          <w:rFonts w:cstheme="minorHAnsi"/>
          <w:i/>
          <w:iCs/>
        </w:rPr>
        <w:t>‘Presgripsiwn Newydd – A New Prescription’</w:t>
      </w:r>
      <w:r w:rsidR="00B54D31">
        <w:rPr>
          <w:rFonts w:cstheme="minorHAnsi"/>
          <w:i/>
          <w:iCs/>
        </w:rPr>
        <w:t xml:space="preserve">. </w:t>
      </w:r>
      <w:r w:rsidR="00B54D31">
        <w:rPr>
          <w:rFonts w:cstheme="minorHAnsi"/>
        </w:rPr>
        <w:t xml:space="preserve"> The</w:t>
      </w:r>
      <w:r w:rsidRPr="00B54D31">
        <w:rPr>
          <w:rFonts w:cstheme="minorHAnsi"/>
        </w:rPr>
        <w:t xml:space="preserve"> spiralling costs</w:t>
      </w:r>
      <w:r w:rsidR="00B54D31">
        <w:rPr>
          <w:rFonts w:cstheme="minorHAnsi"/>
        </w:rPr>
        <w:t xml:space="preserve"> associated with delivering the Governments ambitions mean pharmacies are under greater pressure than ever</w:t>
      </w:r>
      <w:r w:rsidRPr="00B54D31">
        <w:rPr>
          <w:rFonts w:cstheme="minorHAnsi"/>
        </w:rPr>
        <w:t xml:space="preserve">. The pharmacy network is shrinking, and closures </w:t>
      </w:r>
      <w:r w:rsidR="00B54D31">
        <w:rPr>
          <w:rFonts w:cstheme="minorHAnsi"/>
        </w:rPr>
        <w:t xml:space="preserve">and reduced hours </w:t>
      </w:r>
      <w:r w:rsidRPr="00B54D31">
        <w:rPr>
          <w:rFonts w:cstheme="minorHAnsi"/>
        </w:rPr>
        <w:t xml:space="preserve">are disproportionately affecting the most deprived communities. Without action, patients will find it harder to access the healthcare, expert </w:t>
      </w:r>
      <w:proofErr w:type="gramStart"/>
      <w:r w:rsidRPr="00B54D31">
        <w:rPr>
          <w:rFonts w:cstheme="minorHAnsi"/>
        </w:rPr>
        <w:t>advice</w:t>
      </w:r>
      <w:proofErr w:type="gramEnd"/>
      <w:r w:rsidRPr="00B54D31">
        <w:rPr>
          <w:rFonts w:cstheme="minorHAnsi"/>
        </w:rPr>
        <w:t xml:space="preserve"> and vital medicines they need.</w:t>
      </w:r>
      <w:r w:rsidR="000B0A68" w:rsidRPr="00B54D31">
        <w:rPr>
          <w:rFonts w:cstheme="minorHAnsi"/>
        </w:rPr>
        <w:t xml:space="preserve"> </w:t>
      </w:r>
      <w:r w:rsidRPr="00B54D31">
        <w:rPr>
          <w:rFonts w:cstheme="minorHAnsi"/>
        </w:rPr>
        <w:t xml:space="preserve">A vibrant pharmacy network can increase patient access, free up GP capacity, and support NHS </w:t>
      </w:r>
      <w:r w:rsidR="00B54D31">
        <w:rPr>
          <w:rFonts w:cstheme="minorHAnsi"/>
        </w:rPr>
        <w:t xml:space="preserve">Wales with important targets such as increasing access to urgent care </w:t>
      </w:r>
      <w:r w:rsidRPr="00B54D31">
        <w:rPr>
          <w:rFonts w:cstheme="minorHAnsi"/>
        </w:rPr>
        <w:t>as it reduces the care backlog.</w:t>
      </w:r>
    </w:p>
    <w:p w14:paraId="391234FC" w14:textId="7D75341A" w:rsidR="002564E9" w:rsidRPr="00BB5432" w:rsidRDefault="002564E9" w:rsidP="00BB5432">
      <w:pPr>
        <w:autoSpaceDE w:val="0"/>
        <w:autoSpaceDN w:val="0"/>
        <w:spacing w:after="0" w:line="240" w:lineRule="auto"/>
        <w:rPr>
          <w:rFonts w:cstheme="minorHAnsi"/>
        </w:rPr>
      </w:pPr>
    </w:p>
    <w:p w14:paraId="221F3D65" w14:textId="145CC3A8" w:rsidR="000B0A68" w:rsidRPr="00BB5432" w:rsidRDefault="000B0A68" w:rsidP="00BB5432">
      <w:pPr>
        <w:autoSpaceDE w:val="0"/>
        <w:autoSpaceDN w:val="0"/>
        <w:spacing w:after="0" w:line="240" w:lineRule="auto"/>
        <w:rPr>
          <w:rFonts w:cstheme="minorHAnsi"/>
        </w:rPr>
      </w:pPr>
      <w:r w:rsidRPr="00BB5432">
        <w:rPr>
          <w:rFonts w:cstheme="minorHAnsi"/>
        </w:rPr>
        <w:t>We urge all political parties to adopt the following recommendations from the National Pharmacy Association to support community pharmacies in Wales:</w:t>
      </w:r>
    </w:p>
    <w:p w14:paraId="75B46D12" w14:textId="77777777" w:rsidR="000B0A68" w:rsidRPr="00B54D31" w:rsidRDefault="000B0A68" w:rsidP="00BB5432">
      <w:pPr>
        <w:autoSpaceDE w:val="0"/>
        <w:autoSpaceDN w:val="0"/>
        <w:spacing w:after="0" w:line="240" w:lineRule="auto"/>
        <w:rPr>
          <w:rFonts w:cstheme="minorHAnsi"/>
        </w:rPr>
      </w:pPr>
    </w:p>
    <w:p w14:paraId="3488979D" w14:textId="0E6A36D5" w:rsidR="000B0A68" w:rsidRPr="00B54D31" w:rsidRDefault="000B0A68" w:rsidP="00BB543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B54D31">
        <w:rPr>
          <w:rFonts w:cstheme="minorHAnsi"/>
        </w:rPr>
        <w:t>Fill the funding gap, and commit to a long-term sustainable funding solution, so pharmacies can deliver more of the NHS care patients need.</w:t>
      </w:r>
    </w:p>
    <w:p w14:paraId="055C352D" w14:textId="77777777" w:rsidR="000B0A68" w:rsidRPr="00B54D31" w:rsidRDefault="000B0A68" w:rsidP="00BB543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B54D31">
        <w:rPr>
          <w:rFonts w:cstheme="minorHAnsi"/>
        </w:rPr>
        <w:t>Support and enhance the community pharmacy workforce, to ensure that pharmacists and their teams can continue to meet the needs of patients now and in the future.</w:t>
      </w:r>
    </w:p>
    <w:p w14:paraId="3CB4229C" w14:textId="221917D5" w:rsidR="000B0A68" w:rsidRPr="00B54D31" w:rsidRDefault="000B0A68" w:rsidP="00BB543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B54D31">
        <w:rPr>
          <w:rFonts w:cstheme="minorHAnsi"/>
        </w:rPr>
        <w:t>Ensure that patients can access the medicines they need, including an end-to-end review of the medicines supply chain</w:t>
      </w:r>
      <w:r w:rsidR="00B54D31">
        <w:rPr>
          <w:rFonts w:cstheme="minorHAnsi"/>
        </w:rPr>
        <w:t>, and secure fair remuneration for medicines dispensed by pharmacies in Wales</w:t>
      </w:r>
    </w:p>
    <w:p w14:paraId="576B2642" w14:textId="79F871C1" w:rsidR="000B0A68" w:rsidRPr="00B54D31" w:rsidRDefault="000B0A68" w:rsidP="00BB543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cstheme="minorHAnsi"/>
        </w:rPr>
      </w:pPr>
      <w:r w:rsidRPr="00B54D31">
        <w:rPr>
          <w:rFonts w:cstheme="minorHAnsi"/>
        </w:rPr>
        <w:t>Make pharmacies centres for public health, prevention and reducing health inequalities.</w:t>
      </w:r>
    </w:p>
    <w:p w14:paraId="704F498B" w14:textId="77777777" w:rsidR="00BB5432" w:rsidRPr="00BB5432" w:rsidRDefault="00BB5432" w:rsidP="00BB5432">
      <w:pPr>
        <w:autoSpaceDE w:val="0"/>
        <w:autoSpaceDN w:val="0"/>
        <w:spacing w:after="0" w:line="240" w:lineRule="auto"/>
        <w:rPr>
          <w:rFonts w:cstheme="minorHAnsi"/>
        </w:rPr>
      </w:pPr>
    </w:p>
    <w:p w14:paraId="7A713078" w14:textId="76D87A89" w:rsidR="00BB5432" w:rsidRPr="00BB5432" w:rsidRDefault="00BB5432" w:rsidP="00BB5432">
      <w:pPr>
        <w:autoSpaceDE w:val="0"/>
        <w:autoSpaceDN w:val="0"/>
        <w:spacing w:after="0" w:line="240" w:lineRule="auto"/>
        <w:rPr>
          <w:rFonts w:cstheme="minorHAnsi"/>
          <w:i/>
          <w:iCs/>
          <w:color w:val="FF0000"/>
        </w:rPr>
      </w:pPr>
      <w:r w:rsidRPr="00BB5432">
        <w:rPr>
          <w:rFonts w:cstheme="minorHAnsi"/>
        </w:rPr>
        <w:t xml:space="preserve">We would be delighted if you can visit our pharmacy. To arrange this, please call us on </w:t>
      </w:r>
      <w:r w:rsidRPr="00BB5432">
        <w:rPr>
          <w:rFonts w:cstheme="minorHAnsi"/>
          <w:i/>
          <w:iCs/>
          <w:color w:val="FF0000"/>
        </w:rPr>
        <w:t>[pharmacy’s phone number]</w:t>
      </w:r>
      <w:r w:rsidRPr="00BB5432">
        <w:rPr>
          <w:rFonts w:cstheme="minorHAnsi"/>
        </w:rPr>
        <w:t>.</w:t>
      </w:r>
    </w:p>
    <w:p w14:paraId="2F1B05C6" w14:textId="77777777" w:rsidR="00BB5432" w:rsidRPr="00BB5432" w:rsidRDefault="00BB5432" w:rsidP="00BB5432">
      <w:pPr>
        <w:autoSpaceDE w:val="0"/>
        <w:autoSpaceDN w:val="0"/>
        <w:spacing w:after="0" w:line="240" w:lineRule="auto"/>
        <w:rPr>
          <w:rFonts w:cstheme="minorHAnsi"/>
        </w:rPr>
      </w:pPr>
    </w:p>
    <w:p w14:paraId="36A7E6FB" w14:textId="57A34F03" w:rsidR="000B0A68" w:rsidRPr="00BB5432" w:rsidRDefault="00BB5432" w:rsidP="00BB5432">
      <w:pPr>
        <w:autoSpaceDE w:val="0"/>
        <w:autoSpaceDN w:val="0"/>
        <w:spacing w:after="0" w:line="240" w:lineRule="auto"/>
        <w:rPr>
          <w:rFonts w:cstheme="minorHAnsi"/>
        </w:rPr>
      </w:pPr>
      <w:r w:rsidRPr="00BB5432">
        <w:rPr>
          <w:rFonts w:cstheme="minorHAnsi"/>
        </w:rPr>
        <w:t>I look forward to welcoming you to our pharmacy soon.</w:t>
      </w:r>
    </w:p>
    <w:p w14:paraId="172A0F27" w14:textId="77777777" w:rsidR="00BB5432" w:rsidRPr="00BB5432" w:rsidRDefault="00BB5432" w:rsidP="00BB5432">
      <w:pPr>
        <w:autoSpaceDE w:val="0"/>
        <w:autoSpaceDN w:val="0"/>
        <w:rPr>
          <w:rFonts w:cstheme="minorHAnsi"/>
          <w:color w:val="000000"/>
          <w14:ligatures w14:val="none"/>
        </w:rPr>
      </w:pPr>
      <w:r w:rsidRPr="00BB5432">
        <w:rPr>
          <w:rFonts w:cstheme="minorHAnsi"/>
          <w:color w:val="000000"/>
          <w14:ligatures w14:val="none"/>
        </w:rPr>
        <w:t>Yours sincerely,</w:t>
      </w:r>
    </w:p>
    <w:p w14:paraId="4393FB7F" w14:textId="77777777" w:rsidR="00BB5432" w:rsidRPr="00BB5432" w:rsidRDefault="00BB5432" w:rsidP="00BB5432">
      <w:pPr>
        <w:autoSpaceDE w:val="0"/>
        <w:autoSpaceDN w:val="0"/>
        <w:rPr>
          <w:rFonts w:cstheme="minorHAnsi"/>
          <w:color w:val="000000"/>
          <w14:ligatures w14:val="none"/>
        </w:rPr>
      </w:pPr>
      <w:r w:rsidRPr="00BB5432">
        <w:rPr>
          <w:rFonts w:cstheme="minorHAnsi"/>
          <w:i/>
          <w:iCs/>
          <w:color w:val="FF0000"/>
          <w14:ligatures w14:val="none"/>
        </w:rPr>
        <w:t>[Pharmacist’s/Contractor’s name]</w:t>
      </w:r>
    </w:p>
    <w:p w14:paraId="72618989" w14:textId="69A9C577" w:rsidR="002564E9" w:rsidRPr="00DA0882" w:rsidRDefault="00BB5432" w:rsidP="00DA0882">
      <w:pPr>
        <w:autoSpaceDE w:val="0"/>
        <w:autoSpaceDN w:val="0"/>
        <w:rPr>
          <w:rFonts w:cstheme="minorHAnsi"/>
          <w:i/>
          <w:iCs/>
          <w:color w:val="FF0000"/>
          <w14:ligatures w14:val="none"/>
        </w:rPr>
      </w:pPr>
      <w:r w:rsidRPr="00BB5432">
        <w:rPr>
          <w:rFonts w:cstheme="minorHAnsi"/>
          <w:i/>
          <w:iCs/>
          <w:color w:val="FF0000"/>
          <w14:ligatures w14:val="none"/>
        </w:rPr>
        <w:t>[Pharmacy address]</w:t>
      </w:r>
    </w:p>
    <w:sectPr w:rsidR="002564E9" w:rsidRPr="00DA0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04A2"/>
    <w:multiLevelType w:val="hybridMultilevel"/>
    <w:tmpl w:val="572A7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E9"/>
    <w:rsid w:val="000B0A68"/>
    <w:rsid w:val="002475BC"/>
    <w:rsid w:val="002564E9"/>
    <w:rsid w:val="003A0D87"/>
    <w:rsid w:val="00401922"/>
    <w:rsid w:val="0085125A"/>
    <w:rsid w:val="00A62E6E"/>
    <w:rsid w:val="00B54D31"/>
    <w:rsid w:val="00BB5432"/>
    <w:rsid w:val="00D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9519"/>
  <w15:chartTrackingRefBased/>
  <w15:docId w15:val="{F2E6EC18-04CF-4C71-A819-C36B4959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28707256F045BB2D563D62720791" ma:contentTypeVersion="5" ma:contentTypeDescription="Create a new document." ma:contentTypeScope="" ma:versionID="3d13af52467589aa5f089ce293589914">
  <xsd:schema xmlns:xsd="http://www.w3.org/2001/XMLSchema" xmlns:xs="http://www.w3.org/2001/XMLSchema" xmlns:p="http://schemas.microsoft.com/office/2006/metadata/properties" xmlns:ns3="d7d16fbe-f27a-42b2-ad2a-294c4e5e85e5" targetNamespace="http://schemas.microsoft.com/office/2006/metadata/properties" ma:root="true" ma:fieldsID="71ae47f12bea4635392f1e761baf6178" ns3:_="">
    <xsd:import namespace="d7d16fbe-f27a-42b2-ad2a-294c4e5e8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16fbe-f27a-42b2-ad2a-294c4e5e8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d16fbe-f27a-42b2-ad2a-294c4e5e85e5" xsi:nil="true"/>
  </documentManagement>
</p:properties>
</file>

<file path=customXml/itemProps1.xml><?xml version="1.0" encoding="utf-8"?>
<ds:datastoreItem xmlns:ds="http://schemas.openxmlformats.org/officeDocument/2006/customXml" ds:itemID="{64771326-5890-4C72-8BC9-ED475A30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16fbe-f27a-42b2-ad2a-294c4e5e8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6B35F-1173-477B-8FDE-6DA915AE3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6144E-A178-431C-BA66-B5C78449442D}">
  <ds:schemaRefs>
    <ds:schemaRef ds:uri="http://schemas.microsoft.com/office/2006/metadata/properties"/>
    <ds:schemaRef ds:uri="http://schemas.microsoft.com/office/infopath/2007/PartnerControls"/>
    <ds:schemaRef ds:uri="d7d16fbe-f27a-42b2-ad2a-294c4e5e8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Bhayani</dc:creator>
  <cp:keywords/>
  <dc:description/>
  <cp:lastModifiedBy>Neil Bhayani</cp:lastModifiedBy>
  <cp:revision>2</cp:revision>
  <dcterms:created xsi:type="dcterms:W3CDTF">2026-01-30T14:31:00Z</dcterms:created>
  <dcterms:modified xsi:type="dcterms:W3CDTF">2026-01-30T14:31:00Z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0x0101006E5B28707256F045BB2D563D62720791</vt:lpwstr>
  </property>
</Properties>
</file>