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AB4809" w14:textId="425865DC" w:rsidR="006433BE" w:rsidRDefault="006433BE" w:rsidP="006433BE">
      <w:r>
        <w:t xml:space="preserve">Recipients </w:t>
      </w:r>
    </w:p>
    <w:p w14:paraId="38F734D2" w14:textId="77777777" w:rsidR="006433BE" w:rsidRDefault="006433BE" w:rsidP="006433BE">
      <w:bookmarkStart w:id="0" w:name="_Hlk226471646"/>
      <w:r>
        <w:t xml:space="preserve">Scottish National Party John Swinney, </w:t>
      </w:r>
      <w:r w:rsidRPr="008B1DB3">
        <w:t>Gordon Lamb House 3 Jackson's Entry Edinburgh EH8 8PJ</w:t>
      </w:r>
      <w:r>
        <w:t xml:space="preserve"> </w:t>
      </w:r>
      <w:hyperlink r:id="rId7" w:history="1">
        <w:r w:rsidRPr="00792FAB">
          <w:rPr>
            <w:rStyle w:val="Hyperlink"/>
          </w:rPr>
          <w:t>info@snp.org</w:t>
        </w:r>
      </w:hyperlink>
      <w:r>
        <w:t xml:space="preserve"> </w:t>
      </w:r>
    </w:p>
    <w:p w14:paraId="7EB234ED" w14:textId="77777777" w:rsidR="006433BE" w:rsidRPr="008B1DB3" w:rsidRDefault="006433BE" w:rsidP="006433BE">
      <w:r>
        <w:t xml:space="preserve">Scottish Labour Anas Sarwar, </w:t>
      </w:r>
      <w:r w:rsidRPr="008B1DB3">
        <w:t>Donald Dewar House, 139 Norfolk St, Glasgow, G5 9EA</w:t>
      </w:r>
      <w:r>
        <w:t xml:space="preserve"> </w:t>
      </w:r>
      <w:hyperlink r:id="rId8" w:history="1">
        <w:r w:rsidRPr="007D154B">
          <w:rPr>
            <w:rStyle w:val="Hyperlink"/>
          </w:rPr>
          <w:t>scotland@labour.org.uk</w:t>
        </w:r>
      </w:hyperlink>
    </w:p>
    <w:p w14:paraId="15A563BB" w14:textId="77777777" w:rsidR="006433BE" w:rsidRDefault="006433BE" w:rsidP="006433BE">
      <w:r>
        <w:t xml:space="preserve">Scottish Conservative and Unionist Party Russell Findlay, </w:t>
      </w:r>
      <w:r w:rsidRPr="008B1DB3">
        <w:t>67 Northumberland Street, Edinburgh, EH3 6JG</w:t>
      </w:r>
      <w:r>
        <w:t xml:space="preserve"> </w:t>
      </w:r>
      <w:hyperlink r:id="rId9" w:history="1">
        <w:r w:rsidRPr="00115363">
          <w:rPr>
            <w:rStyle w:val="Hyperlink"/>
          </w:rPr>
          <w:t>info@scottishconservatives.com</w:t>
        </w:r>
      </w:hyperlink>
      <w:r>
        <w:t xml:space="preserve"> </w:t>
      </w:r>
    </w:p>
    <w:p w14:paraId="04EFCBB0" w14:textId="77777777" w:rsidR="006433BE" w:rsidRDefault="006433BE" w:rsidP="006433BE">
      <w:r>
        <w:t>Scottish Liberal Democrats Alex Cole-</w:t>
      </w:r>
      <w:proofErr w:type="gramStart"/>
      <w:r>
        <w:t xml:space="preserve">Hamilton </w:t>
      </w:r>
      <w:r w:rsidRPr="008B1DB3">
        <w:t> 4</w:t>
      </w:r>
      <w:proofErr w:type="gramEnd"/>
      <w:r w:rsidRPr="008B1DB3">
        <w:t xml:space="preserve"> Clifton Terrace, Edinburgh, EH12 5DR.</w:t>
      </w:r>
      <w:r w:rsidRPr="00061275">
        <w:t xml:space="preserve"> </w:t>
      </w:r>
      <w:hyperlink r:id="rId10" w:tgtFrame="_blank" w:history="1">
        <w:r w:rsidRPr="00061275">
          <w:rPr>
            <w:rStyle w:val="Hyperlink"/>
          </w:rPr>
          <w:t>hq@scotlibdems.org.uk</w:t>
        </w:r>
      </w:hyperlink>
      <w:r w:rsidRPr="00061275">
        <w:t> </w:t>
      </w:r>
    </w:p>
    <w:p w14:paraId="7E65CEBD" w14:textId="77777777" w:rsidR="006433BE" w:rsidRDefault="006433BE" w:rsidP="006433BE">
      <w:r>
        <w:t xml:space="preserve">Scottish Greens Party Ross Greer and Gillian Mackay </w:t>
      </w:r>
      <w:r w:rsidRPr="008B1DB3">
        <w:t>19b Graham Street, Edinburgh, EH6 5QN</w:t>
      </w:r>
      <w:r>
        <w:t xml:space="preserve"> </w:t>
      </w:r>
      <w:hyperlink r:id="rId11" w:history="1">
        <w:r w:rsidRPr="008B1DB3">
          <w:rPr>
            <w:rStyle w:val="Hyperlink"/>
          </w:rPr>
          <w:t>help@scottishgreens.org.uk</w:t>
        </w:r>
      </w:hyperlink>
    </w:p>
    <w:p w14:paraId="22B92485" w14:textId="77777777" w:rsidR="006433BE" w:rsidRPr="00472B12" w:rsidRDefault="006433BE" w:rsidP="006433BE">
      <w:r>
        <w:t xml:space="preserve">Reform UK </w:t>
      </w:r>
      <w:r w:rsidRPr="00DD7142">
        <w:t>Malcolm Ian Offord, Baron Offord of Garvel </w:t>
      </w:r>
      <w:r>
        <w:t xml:space="preserve"> </w:t>
      </w:r>
      <w:hyperlink r:id="rId12" w:history="1">
        <w:r w:rsidRPr="00792FAB">
          <w:rPr>
            <w:rStyle w:val="Hyperlink"/>
          </w:rPr>
          <w:t>scotland@reformuk.com</w:t>
        </w:r>
      </w:hyperlink>
      <w:r>
        <w:t xml:space="preserve"> </w:t>
      </w:r>
    </w:p>
    <w:bookmarkEnd w:id="0"/>
    <w:p w14:paraId="33BABF89" w14:textId="77777777" w:rsidR="006433BE" w:rsidRDefault="006433BE" w:rsidP="006433BE"/>
    <w:p w14:paraId="1E52AD9C" w14:textId="77777777" w:rsidR="006433BE" w:rsidRDefault="006433BE" w:rsidP="006433BE"/>
    <w:p w14:paraId="64DAEE0B" w14:textId="77777777" w:rsidR="006433BE" w:rsidRDefault="006433BE" w:rsidP="006433BE">
      <w:r w:rsidRPr="00472B12">
        <w:t xml:space="preserve">Dear  </w:t>
      </w:r>
    </w:p>
    <w:p w14:paraId="3DEB1AED" w14:textId="77777777" w:rsidR="006433BE" w:rsidRDefault="006433BE" w:rsidP="006433BE"/>
    <w:p w14:paraId="7F74C465" w14:textId="77777777" w:rsidR="006433BE" w:rsidRPr="006102B5" w:rsidRDefault="006433BE" w:rsidP="006433BE">
      <w:bookmarkStart w:id="1" w:name="_Hlk228189559"/>
      <w:r>
        <w:t>Community pharmacies:</w:t>
      </w:r>
      <w:r w:rsidRPr="003B68B6">
        <w:t xml:space="preserve"> an indispensable health asset</w:t>
      </w:r>
      <w:r>
        <w:t xml:space="preserve"> in Scotland</w:t>
      </w:r>
    </w:p>
    <w:p w14:paraId="3D9F4FC7" w14:textId="5C87D3B9" w:rsidR="006433BE" w:rsidRDefault="006433BE" w:rsidP="006433BE">
      <w:r>
        <w:t xml:space="preserve">As </w:t>
      </w:r>
      <w:proofErr w:type="spellStart"/>
      <w:r>
        <w:t>xxxx</w:t>
      </w:r>
      <w:proofErr w:type="spellEnd"/>
      <w:r>
        <w:t xml:space="preserve"> party leader for the Scottish Parliament elections, the National Pharmacy Association Ltd (NPA), urge your party candidates</w:t>
      </w:r>
      <w:r>
        <w:t>, newly elected and re-elected Members of the Scottish Parliament</w:t>
      </w:r>
      <w:r>
        <w:t xml:space="preserve"> to engage with community pharmacy in their constituencies. NPA members as independent community pharmacy owners provide pharmacy services</w:t>
      </w:r>
      <w:r w:rsidRPr="006102B5">
        <w:t xml:space="preserve"> </w:t>
      </w:r>
      <w:r>
        <w:t xml:space="preserve">which </w:t>
      </w:r>
      <w:r w:rsidRPr="006102B5">
        <w:t xml:space="preserve">support reduction of health inequalities and keep </w:t>
      </w:r>
      <w:r>
        <w:t xml:space="preserve">people </w:t>
      </w:r>
      <w:r w:rsidRPr="006102B5">
        <w:t>well</w:t>
      </w:r>
      <w:r>
        <w:t xml:space="preserve"> in the community</w:t>
      </w:r>
      <w:r w:rsidRPr="006102B5">
        <w:t>.</w:t>
      </w:r>
      <w:r>
        <w:t xml:space="preserve"> The NPA represent over a third of Scottish pharmacies.</w:t>
      </w:r>
    </w:p>
    <w:p w14:paraId="23C44D27" w14:textId="77777777" w:rsidR="006433BE" w:rsidRPr="006102B5" w:rsidRDefault="006433BE" w:rsidP="006433BE">
      <w:r w:rsidRPr="003D206F">
        <w:t>The N</w:t>
      </w:r>
      <w:r>
        <w:t xml:space="preserve">PA </w:t>
      </w:r>
      <w:r w:rsidRPr="003D206F">
        <w:t>believes there are huge opportunities for</w:t>
      </w:r>
      <w:r>
        <w:t xml:space="preserve"> </w:t>
      </w:r>
      <w:r w:rsidRPr="003D206F">
        <w:t xml:space="preserve">community pharmacy to deliver expanded services for patients. </w:t>
      </w:r>
    </w:p>
    <w:p w14:paraId="3CD08C10" w14:textId="77777777" w:rsidR="006433BE" w:rsidRDefault="006433BE" w:rsidP="006433BE">
      <w:r w:rsidRPr="003B68B6">
        <w:t>Community Pharmacies are an indispensable health asset, a</w:t>
      </w:r>
      <w:r>
        <w:rPr>
          <w:b/>
          <w:bCs/>
        </w:rPr>
        <w:t xml:space="preserve"> </w:t>
      </w:r>
      <w:r>
        <w:rPr>
          <w:rFonts w:ascii="Roboto-Regular" w:hAnsi="Roboto-Regular" w:cs="Roboto-Regular"/>
        </w:rPr>
        <w:t>valuable part of</w:t>
      </w:r>
      <w:r>
        <w:rPr>
          <w:b/>
          <w:bCs/>
        </w:rPr>
        <w:t xml:space="preserve"> </w:t>
      </w:r>
      <w:r>
        <w:rPr>
          <w:rFonts w:ascii="Roboto-Regular" w:hAnsi="Roboto-Regular" w:cs="Roboto-Regular"/>
        </w:rPr>
        <w:t xml:space="preserve">the </w:t>
      </w:r>
      <w:r w:rsidRPr="006102B5">
        <w:t xml:space="preserve">health system </w:t>
      </w:r>
      <w:r w:rsidRPr="003D206F">
        <w:t>help</w:t>
      </w:r>
      <w:r>
        <w:t>ing to</w:t>
      </w:r>
      <w:r w:rsidRPr="003D206F">
        <w:t xml:space="preserve"> cut GP</w:t>
      </w:r>
      <w:r>
        <w:t xml:space="preserve"> </w:t>
      </w:r>
      <w:r w:rsidRPr="003D206F">
        <w:t>waiting times</w:t>
      </w:r>
      <w:r>
        <w:t>,</w:t>
      </w:r>
      <w:r w:rsidRPr="003D206F">
        <w:t xml:space="preserve"> relieve pressure on</w:t>
      </w:r>
      <w:r>
        <w:t xml:space="preserve"> </w:t>
      </w:r>
      <w:r w:rsidRPr="003D206F">
        <w:t xml:space="preserve">hospitals </w:t>
      </w:r>
      <w:r>
        <w:t xml:space="preserve">including </w:t>
      </w:r>
      <w:r w:rsidRPr="003D206F">
        <w:t>A</w:t>
      </w:r>
      <w:r>
        <w:t>ccident and Emergency.</w:t>
      </w:r>
    </w:p>
    <w:p w14:paraId="279A12D0" w14:textId="77777777" w:rsidR="006433BE" w:rsidRPr="006102B5" w:rsidRDefault="006433BE" w:rsidP="006433BE">
      <w:r w:rsidRPr="006102B5">
        <w:t>Community pharmacists are one of the</w:t>
      </w:r>
      <w:r>
        <w:t xml:space="preserve"> </w:t>
      </w:r>
      <w:r w:rsidRPr="006102B5">
        <w:t>most accessible healthcare professionals</w:t>
      </w:r>
      <w:r>
        <w:t xml:space="preserve"> </w:t>
      </w:r>
      <w:r w:rsidRPr="006102B5">
        <w:t>based at the heart of communities, particularly in deprived</w:t>
      </w:r>
      <w:r>
        <w:t xml:space="preserve"> </w:t>
      </w:r>
      <w:r w:rsidRPr="006102B5">
        <w:t>neighbourhoods</w:t>
      </w:r>
      <w:r>
        <w:t xml:space="preserve">. </w:t>
      </w:r>
      <w:proofErr w:type="gramStart"/>
      <w:r>
        <w:t>T</w:t>
      </w:r>
      <w:r w:rsidRPr="006102B5">
        <w:t>he majority of</w:t>
      </w:r>
      <w:proofErr w:type="gramEnd"/>
      <w:r>
        <w:t xml:space="preserve"> </w:t>
      </w:r>
      <w:r w:rsidRPr="006102B5">
        <w:t>the population visit</w:t>
      </w:r>
      <w:r>
        <w:t xml:space="preserve"> pharmacies to access </w:t>
      </w:r>
      <w:r w:rsidRPr="006102B5">
        <w:t xml:space="preserve">healthcare services </w:t>
      </w:r>
      <w:r>
        <w:t>including medicine supply,</w:t>
      </w:r>
      <w:r w:rsidRPr="006102B5">
        <w:t xml:space="preserve"> urgent</w:t>
      </w:r>
      <w:r>
        <w:t xml:space="preserve"> pharmaceutical</w:t>
      </w:r>
      <w:r w:rsidRPr="006102B5">
        <w:t xml:space="preserve"> care,</w:t>
      </w:r>
      <w:r>
        <w:t xml:space="preserve"> </w:t>
      </w:r>
      <w:r w:rsidRPr="006102B5">
        <w:t>support with long-term</w:t>
      </w:r>
      <w:r>
        <w:t xml:space="preserve"> </w:t>
      </w:r>
      <w:r w:rsidRPr="006102B5">
        <w:t>conditions</w:t>
      </w:r>
      <w:r>
        <w:t>,</w:t>
      </w:r>
      <w:r w:rsidRPr="006102B5">
        <w:t xml:space="preserve"> </w:t>
      </w:r>
      <w:r>
        <w:t xml:space="preserve">advice and </w:t>
      </w:r>
      <w:r w:rsidRPr="006102B5">
        <w:t>treat</w:t>
      </w:r>
      <w:r>
        <w:t>ment for</w:t>
      </w:r>
      <w:r w:rsidRPr="006102B5">
        <w:t xml:space="preserve"> common illnesses.</w:t>
      </w:r>
    </w:p>
    <w:p w14:paraId="5CD07699" w14:textId="77777777" w:rsidR="006433BE" w:rsidRPr="003D206F" w:rsidRDefault="006433BE" w:rsidP="006433BE">
      <w:r w:rsidRPr="003D206F">
        <w:t>The profession</w:t>
      </w:r>
      <w:r>
        <w:t xml:space="preserve"> </w:t>
      </w:r>
      <w:r w:rsidRPr="003D206F">
        <w:t>can do more, with the right</w:t>
      </w:r>
      <w:r>
        <w:t xml:space="preserve"> </w:t>
      </w:r>
      <w:r w:rsidRPr="003D206F">
        <w:t>investment, to tackle public health</w:t>
      </w:r>
      <w:r>
        <w:t xml:space="preserve"> </w:t>
      </w:r>
      <w:r w:rsidRPr="003D206F">
        <w:t>problems and take pressure off other</w:t>
      </w:r>
      <w:r>
        <w:t xml:space="preserve"> </w:t>
      </w:r>
      <w:r w:rsidRPr="003D206F">
        <w:t xml:space="preserve">parts of the health service. </w:t>
      </w:r>
      <w:r>
        <w:t>Pharmacist independent prescribers are becoming increasingly prevalent across the network of pharmacies in Scotland.</w:t>
      </w:r>
    </w:p>
    <w:p w14:paraId="4462BEE6" w14:textId="77777777" w:rsidR="006433BE" w:rsidRDefault="006433BE" w:rsidP="006433BE">
      <w:r w:rsidRPr="003D206F">
        <w:t xml:space="preserve">Building on the existing </w:t>
      </w:r>
      <w:r>
        <w:t xml:space="preserve">services </w:t>
      </w:r>
      <w:r w:rsidRPr="003D206F">
        <w:t xml:space="preserve">portfolio </w:t>
      </w:r>
      <w:r>
        <w:t>along with</w:t>
      </w:r>
      <w:r w:rsidRPr="003D206F">
        <w:t xml:space="preserve"> medicines supply</w:t>
      </w:r>
      <w:r>
        <w:t xml:space="preserve"> </w:t>
      </w:r>
      <w:r w:rsidRPr="003D206F">
        <w:t>function</w:t>
      </w:r>
      <w:r>
        <w:t xml:space="preserve">, </w:t>
      </w:r>
      <w:r w:rsidRPr="003D206F">
        <w:t>there are</w:t>
      </w:r>
      <w:r>
        <w:t xml:space="preserve"> </w:t>
      </w:r>
      <w:r w:rsidRPr="003D206F">
        <w:t>major opportunities to expand pharmacy</w:t>
      </w:r>
      <w:r>
        <w:t xml:space="preserve"> </w:t>
      </w:r>
      <w:r w:rsidRPr="003D206F">
        <w:t>services</w:t>
      </w:r>
      <w:r>
        <w:t xml:space="preserve"> which</w:t>
      </w:r>
      <w:r w:rsidRPr="003D206F">
        <w:t xml:space="preserve"> encompas</w:t>
      </w:r>
      <w:r>
        <w:t>s,</w:t>
      </w:r>
      <w:r w:rsidRPr="003D206F">
        <w:t xml:space="preserve"> </w:t>
      </w:r>
      <w:r>
        <w:t xml:space="preserve">health </w:t>
      </w:r>
      <w:r w:rsidRPr="00A17174">
        <w:t>prevention,</w:t>
      </w:r>
      <w:r>
        <w:t xml:space="preserve"> </w:t>
      </w:r>
      <w:r w:rsidRPr="00A17174">
        <w:t>medicines optimisation</w:t>
      </w:r>
      <w:r>
        <w:t xml:space="preserve">, </w:t>
      </w:r>
      <w:r w:rsidRPr="00A17174">
        <w:t>common illness</w:t>
      </w:r>
      <w:r>
        <w:t>,</w:t>
      </w:r>
      <w:r w:rsidRPr="00A17174">
        <w:t xml:space="preserve"> long-term condition</w:t>
      </w:r>
      <w:r>
        <w:t>s</w:t>
      </w:r>
      <w:r w:rsidRPr="00A17174">
        <w:t xml:space="preserve">, and urgent </w:t>
      </w:r>
      <w:r>
        <w:t>pharmaceutical care</w:t>
      </w:r>
      <w:r w:rsidRPr="00A17174">
        <w:t>.</w:t>
      </w:r>
      <w:r>
        <w:t xml:space="preserve"> The NPA vision Community pharmacies:</w:t>
      </w:r>
      <w:r w:rsidRPr="003B68B6">
        <w:t xml:space="preserve"> an indispensable health asset</w:t>
      </w:r>
      <w:r>
        <w:t xml:space="preserve"> (insert link) and Community Pharmacy Scotland </w:t>
      </w:r>
      <w:hyperlink r:id="rId13" w:history="1">
        <w:r w:rsidRPr="00EB5AA0">
          <w:rPr>
            <w:rStyle w:val="Hyperlink"/>
          </w:rPr>
          <w:t>Manifesto 2026</w:t>
        </w:r>
      </w:hyperlink>
      <w:r>
        <w:t xml:space="preserve"> explain how this potential can be realised. </w:t>
      </w:r>
    </w:p>
    <w:p w14:paraId="1B4245F0" w14:textId="77777777" w:rsidR="006433BE" w:rsidRDefault="006433BE" w:rsidP="006433BE">
      <w:r>
        <w:t xml:space="preserve">If you would like to learn more about the positive impact community pharmacy services have for the health of Scotland’s people and hear of the challenges met daily by pharmacy teams please contact NPA Scotland Representation Manager Janice Oman at </w:t>
      </w:r>
      <w:hyperlink r:id="rId14" w:history="1">
        <w:r w:rsidRPr="00EB07C3">
          <w:rPr>
            <w:rStyle w:val="Hyperlink"/>
          </w:rPr>
          <w:t>j.oman@npa.co.uk</w:t>
        </w:r>
      </w:hyperlink>
      <w:r>
        <w:t xml:space="preserve">. </w:t>
      </w:r>
    </w:p>
    <w:p w14:paraId="5881CD7F" w14:textId="77777777" w:rsidR="006433BE" w:rsidRDefault="006433BE" w:rsidP="006433BE">
      <w:r>
        <w:t xml:space="preserve">Janice is available to meet at your convenience and to support your candidates to meet a pharmacy owner in their constituency. </w:t>
      </w:r>
    </w:p>
    <w:p w14:paraId="06B55BA7" w14:textId="77777777" w:rsidR="006433BE" w:rsidRDefault="006433BE" w:rsidP="006433BE">
      <w:r>
        <w:t xml:space="preserve">Your sincerely </w:t>
      </w:r>
    </w:p>
    <w:bookmarkEnd w:id="1"/>
    <w:p w14:paraId="78882474" w14:textId="63A815C7" w:rsidR="006433BE" w:rsidRDefault="006433BE" w:rsidP="006433BE"/>
    <w:p w14:paraId="7D3C56AA" w14:textId="77777777" w:rsidR="006433BE" w:rsidRPr="00461213" w:rsidRDefault="006433BE" w:rsidP="006433BE">
      <w:pPr>
        <w:rPr>
          <w:rFonts w:eastAsia="Times New Roman" w:cstheme="minorHAnsi"/>
          <w:noProof/>
          <w:sz w:val="22"/>
          <w:szCs w:val="22"/>
        </w:rPr>
      </w:pPr>
      <w:r w:rsidRPr="00461213">
        <w:rPr>
          <w:rFonts w:eastAsia="Times New Roman" w:cstheme="minorHAnsi"/>
          <w:noProof/>
          <w:sz w:val="22"/>
          <w:szCs w:val="22"/>
        </w:rPr>
        <w:drawing>
          <wp:inline distT="0" distB="0" distL="0" distR="0" wp14:anchorId="5C46D022" wp14:editId="23AB8FE8">
            <wp:extent cx="1657350" cy="438150"/>
            <wp:effectExtent l="0" t="0" r="0" b="0"/>
            <wp:docPr id="18241493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57350" cy="438150"/>
                    </a:xfrm>
                    <a:prstGeom prst="rect">
                      <a:avLst/>
                    </a:prstGeom>
                    <a:noFill/>
                  </pic:spPr>
                </pic:pic>
              </a:graphicData>
            </a:graphic>
          </wp:inline>
        </w:drawing>
      </w:r>
    </w:p>
    <w:p w14:paraId="0ED5B903" w14:textId="77777777" w:rsidR="006433BE" w:rsidRPr="00461213" w:rsidRDefault="006433BE" w:rsidP="006433BE">
      <w:pPr>
        <w:rPr>
          <w:rFonts w:cstheme="minorHAnsi"/>
          <w:sz w:val="22"/>
          <w:szCs w:val="22"/>
        </w:rPr>
      </w:pPr>
    </w:p>
    <w:p w14:paraId="3827684E" w14:textId="77777777" w:rsidR="006433BE" w:rsidRPr="00461213" w:rsidRDefault="006433BE" w:rsidP="006433BE">
      <w:pPr>
        <w:rPr>
          <w:rFonts w:cstheme="minorHAnsi"/>
          <w:sz w:val="22"/>
          <w:szCs w:val="22"/>
        </w:rPr>
      </w:pPr>
      <w:r w:rsidRPr="00461213">
        <w:rPr>
          <w:rFonts w:cstheme="minorHAnsi"/>
          <w:sz w:val="22"/>
          <w:szCs w:val="22"/>
        </w:rPr>
        <w:t>Henry Gregg</w:t>
      </w:r>
    </w:p>
    <w:p w14:paraId="5AD9455C" w14:textId="77777777" w:rsidR="006433BE" w:rsidRPr="00461213" w:rsidRDefault="006433BE" w:rsidP="006433BE">
      <w:pPr>
        <w:rPr>
          <w:rFonts w:cstheme="minorHAnsi"/>
          <w:b/>
          <w:bCs/>
          <w:sz w:val="22"/>
          <w:szCs w:val="22"/>
        </w:rPr>
      </w:pPr>
      <w:r w:rsidRPr="00461213">
        <w:rPr>
          <w:rFonts w:cstheme="minorHAnsi"/>
          <w:b/>
          <w:bCs/>
          <w:sz w:val="22"/>
          <w:szCs w:val="22"/>
        </w:rPr>
        <w:t>Chief Executive</w:t>
      </w:r>
    </w:p>
    <w:p w14:paraId="4DB03DB6" w14:textId="77777777" w:rsidR="006433BE" w:rsidRDefault="006433BE" w:rsidP="006433BE"/>
    <w:p w14:paraId="41C189F5" w14:textId="489EC9DF" w:rsidR="006433BE" w:rsidRDefault="006433BE" w:rsidP="00461213">
      <w:pPr>
        <w:rPr>
          <w:rFonts w:cstheme="minorHAnsi"/>
          <w:sz w:val="22"/>
          <w:szCs w:val="22"/>
        </w:rPr>
      </w:pPr>
      <w:r>
        <w:t>National Pharmacy Association Ltd</w:t>
      </w:r>
    </w:p>
    <w:sectPr w:rsidR="006433BE" w:rsidSect="003B70E0">
      <w:headerReference w:type="default" r:id="rId16"/>
      <w:footerReference w:type="even" r:id="rId17"/>
      <w:footerReference w:type="default" r:id="rId18"/>
      <w:pgSz w:w="11900" w:h="16840"/>
      <w:pgMar w:top="1276" w:right="1080" w:bottom="851" w:left="108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63EA59" w14:textId="77777777" w:rsidR="008B3E37" w:rsidRDefault="008B3E37">
      <w:r>
        <w:separator/>
      </w:r>
    </w:p>
  </w:endnote>
  <w:endnote w:type="continuationSeparator" w:id="0">
    <w:p w14:paraId="5EA0B6F9" w14:textId="77777777" w:rsidR="008B3E37" w:rsidRDefault="008B3E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Roboto-Regular">
    <w:altName w:val="Roboto"/>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131D0A" w14:textId="0552933D" w:rsidR="003B70E0" w:rsidRDefault="003B70E0">
    <w:pPr>
      <w:pStyle w:val="Footer"/>
    </w:pPr>
    <w:r>
      <w:rPr>
        <w:noProof/>
        <w:lang w:eastAsia="en-GB"/>
      </w:rPr>
      <w:drawing>
        <wp:anchor distT="0" distB="0" distL="114300" distR="114300" simplePos="0" relativeHeight="251662336" behindDoc="1" locked="0" layoutInCell="1" allowOverlap="1" wp14:anchorId="4BE750C5" wp14:editId="3AD1604C">
          <wp:simplePos x="0" y="0"/>
          <wp:positionH relativeFrom="margin">
            <wp:posOffset>-667909</wp:posOffset>
          </wp:positionH>
          <wp:positionV relativeFrom="paragraph">
            <wp:posOffset>-54389</wp:posOffset>
          </wp:positionV>
          <wp:extent cx="7551255" cy="684530"/>
          <wp:effectExtent l="0" t="0" r="0" b="1270"/>
          <wp:wrapNone/>
          <wp:docPr id="49210890" name="Picture 49210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PA Letterhead 21 footer.jpg"/>
                  <pic:cNvPicPr/>
                </pic:nvPicPr>
                <pic:blipFill>
                  <a:blip r:embed="rId1">
                    <a:extLst>
                      <a:ext uri="{28A0092B-C50C-407E-A947-70E740481C1C}">
                        <a14:useLocalDpi xmlns:a14="http://schemas.microsoft.com/office/drawing/2010/main" val="0"/>
                      </a:ext>
                    </a:extLst>
                  </a:blip>
                  <a:stretch>
                    <a:fillRect/>
                  </a:stretch>
                </pic:blipFill>
                <pic:spPr>
                  <a:xfrm>
                    <a:off x="0" y="0"/>
                    <a:ext cx="7551255" cy="68453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03D6DD" w14:textId="77777777" w:rsidR="0077687A" w:rsidRDefault="0077687A">
    <w:pPr>
      <w:pStyle w:val="Footer"/>
    </w:pPr>
    <w:r>
      <w:rPr>
        <w:noProof/>
        <w:lang w:eastAsia="en-GB"/>
      </w:rPr>
      <w:drawing>
        <wp:anchor distT="0" distB="0" distL="114300" distR="114300" simplePos="0" relativeHeight="251659264" behindDoc="1" locked="0" layoutInCell="1" allowOverlap="1" wp14:anchorId="1AA360B2" wp14:editId="35155BB5">
          <wp:simplePos x="0" y="0"/>
          <wp:positionH relativeFrom="column">
            <wp:posOffset>-706065</wp:posOffset>
          </wp:positionH>
          <wp:positionV relativeFrom="paragraph">
            <wp:posOffset>123825</wp:posOffset>
          </wp:positionV>
          <wp:extent cx="7543800" cy="684575"/>
          <wp:effectExtent l="0" t="0" r="0" b="127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PA Letterhead 21 footer.jpg"/>
                  <pic:cNvPicPr/>
                </pic:nvPicPr>
                <pic:blipFill>
                  <a:blip r:embed="rId1">
                    <a:extLst>
                      <a:ext uri="{28A0092B-C50C-407E-A947-70E740481C1C}">
                        <a14:useLocalDpi xmlns:a14="http://schemas.microsoft.com/office/drawing/2010/main" val="0"/>
                      </a:ext>
                    </a:extLst>
                  </a:blip>
                  <a:stretch>
                    <a:fillRect/>
                  </a:stretch>
                </pic:blipFill>
                <pic:spPr>
                  <a:xfrm>
                    <a:off x="0" y="0"/>
                    <a:ext cx="7543800" cy="684575"/>
                  </a:xfrm>
                  <a:prstGeom prst="rect">
                    <a:avLst/>
                  </a:prstGeom>
                </pic:spPr>
              </pic:pic>
            </a:graphicData>
          </a:graphic>
          <wp14:sizeRelH relativeFrom="page">
            <wp14:pctWidth>0</wp14:pctWidth>
          </wp14:sizeRelH>
          <wp14:sizeRelV relativeFrom="page">
            <wp14:pctHeight>0</wp14:pctHeight>
          </wp14:sizeRelV>
        </wp:anchor>
      </w:drawing>
    </w:r>
  </w:p>
  <w:p w14:paraId="4C56B30D" w14:textId="77777777" w:rsidR="0077687A" w:rsidRDefault="007768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81FB2A" w14:textId="77777777" w:rsidR="008B3E37" w:rsidRDefault="008B3E37">
      <w:r>
        <w:separator/>
      </w:r>
    </w:p>
  </w:footnote>
  <w:footnote w:type="continuationSeparator" w:id="0">
    <w:p w14:paraId="48FF30E0" w14:textId="77777777" w:rsidR="008B3E37" w:rsidRDefault="008B3E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6C424C" w14:textId="0F6BEFB8" w:rsidR="0077687A" w:rsidRDefault="0077687A" w:rsidP="00BC4FCE">
    <w:pPr>
      <w:pStyle w:val="Header"/>
      <w:tabs>
        <w:tab w:val="clear" w:pos="4513"/>
        <w:tab w:val="clear" w:pos="9026"/>
        <w:tab w:val="left" w:pos="7187"/>
        <w:tab w:val="left" w:pos="8402"/>
      </w:tabs>
    </w:pPr>
    <w:r>
      <w:rPr>
        <w:noProof/>
        <w:lang w:eastAsia="en-GB"/>
      </w:rPr>
      <w:drawing>
        <wp:anchor distT="0" distB="0" distL="114300" distR="114300" simplePos="0" relativeHeight="251660288" behindDoc="1" locked="0" layoutInCell="1" allowOverlap="1" wp14:anchorId="22F8367C" wp14:editId="110B02D2">
          <wp:simplePos x="0" y="0"/>
          <wp:positionH relativeFrom="column">
            <wp:posOffset>-743957</wp:posOffset>
          </wp:positionH>
          <wp:positionV relativeFrom="paragraph">
            <wp:posOffset>-443865</wp:posOffset>
          </wp:positionV>
          <wp:extent cx="7584595" cy="2006930"/>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PA Letterhead 21 header.jpg"/>
                  <pic:cNvPicPr/>
                </pic:nvPicPr>
                <pic:blipFill>
                  <a:blip r:embed="rId1">
                    <a:extLst>
                      <a:ext uri="{28A0092B-C50C-407E-A947-70E740481C1C}">
                        <a14:useLocalDpi xmlns:a14="http://schemas.microsoft.com/office/drawing/2010/main" val="0"/>
                      </a:ext>
                    </a:extLst>
                  </a:blip>
                  <a:stretch>
                    <a:fillRect/>
                  </a:stretch>
                </pic:blipFill>
                <pic:spPr>
                  <a:xfrm>
                    <a:off x="0" y="0"/>
                    <a:ext cx="7584595" cy="2006930"/>
                  </a:xfrm>
                  <a:prstGeom prst="rect">
                    <a:avLst/>
                  </a:prstGeom>
                </pic:spPr>
              </pic:pic>
            </a:graphicData>
          </a:graphic>
          <wp14:sizeRelH relativeFrom="page">
            <wp14:pctWidth>0</wp14:pctWidth>
          </wp14:sizeRelH>
          <wp14:sizeRelV relativeFrom="page">
            <wp14:pctHeight>0</wp14:pctHeight>
          </wp14:sizeRelV>
        </wp:anchor>
      </w:drawing>
    </w:r>
    <w:r>
      <w:tab/>
    </w:r>
    <w:r w:rsidR="00BC4FC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3221F8"/>
    <w:multiLevelType w:val="hybridMultilevel"/>
    <w:tmpl w:val="A4B41F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C5D2B68"/>
    <w:multiLevelType w:val="hybridMultilevel"/>
    <w:tmpl w:val="86F837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6FDA4EEC"/>
    <w:multiLevelType w:val="hybridMultilevel"/>
    <w:tmpl w:val="DC322A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2089879998">
    <w:abstractNumId w:val="1"/>
  </w:num>
  <w:num w:numId="2" w16cid:durableId="1031763104">
    <w:abstractNumId w:val="2"/>
  </w:num>
  <w:num w:numId="3" w16cid:durableId="5061400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0680"/>
    <w:rsid w:val="000514A2"/>
    <w:rsid w:val="00083BC7"/>
    <w:rsid w:val="000D0FF8"/>
    <w:rsid w:val="000F29DA"/>
    <w:rsid w:val="00103101"/>
    <w:rsid w:val="00124DF4"/>
    <w:rsid w:val="0013105D"/>
    <w:rsid w:val="001F0A42"/>
    <w:rsid w:val="001F140E"/>
    <w:rsid w:val="00262C06"/>
    <w:rsid w:val="002A64CB"/>
    <w:rsid w:val="002B0E54"/>
    <w:rsid w:val="002E5E1B"/>
    <w:rsid w:val="002F6913"/>
    <w:rsid w:val="002F767C"/>
    <w:rsid w:val="003340DF"/>
    <w:rsid w:val="003452A0"/>
    <w:rsid w:val="00370AD2"/>
    <w:rsid w:val="00383952"/>
    <w:rsid w:val="0039469B"/>
    <w:rsid w:val="003B245E"/>
    <w:rsid w:val="003B5889"/>
    <w:rsid w:val="003B70E0"/>
    <w:rsid w:val="003D1376"/>
    <w:rsid w:val="003F0912"/>
    <w:rsid w:val="00403B67"/>
    <w:rsid w:val="00427B50"/>
    <w:rsid w:val="00430DEA"/>
    <w:rsid w:val="00461213"/>
    <w:rsid w:val="0046764A"/>
    <w:rsid w:val="0048624C"/>
    <w:rsid w:val="004959CC"/>
    <w:rsid w:val="004B09D0"/>
    <w:rsid w:val="004E0029"/>
    <w:rsid w:val="0050291F"/>
    <w:rsid w:val="005340BE"/>
    <w:rsid w:val="00535D84"/>
    <w:rsid w:val="0062078D"/>
    <w:rsid w:val="00633248"/>
    <w:rsid w:val="006433BE"/>
    <w:rsid w:val="006455B8"/>
    <w:rsid w:val="006457D8"/>
    <w:rsid w:val="006647E9"/>
    <w:rsid w:val="006845D8"/>
    <w:rsid w:val="006C6630"/>
    <w:rsid w:val="006E61EB"/>
    <w:rsid w:val="00751B16"/>
    <w:rsid w:val="007661F9"/>
    <w:rsid w:val="00771F6F"/>
    <w:rsid w:val="0077687A"/>
    <w:rsid w:val="00791B00"/>
    <w:rsid w:val="007A6082"/>
    <w:rsid w:val="007B4D05"/>
    <w:rsid w:val="007D0480"/>
    <w:rsid w:val="0080428F"/>
    <w:rsid w:val="008151D7"/>
    <w:rsid w:val="00833B57"/>
    <w:rsid w:val="00845605"/>
    <w:rsid w:val="008527E9"/>
    <w:rsid w:val="00867A04"/>
    <w:rsid w:val="00875FFB"/>
    <w:rsid w:val="0088302E"/>
    <w:rsid w:val="00892DE0"/>
    <w:rsid w:val="008B3E37"/>
    <w:rsid w:val="008C2956"/>
    <w:rsid w:val="00912072"/>
    <w:rsid w:val="00912414"/>
    <w:rsid w:val="00930383"/>
    <w:rsid w:val="009A1237"/>
    <w:rsid w:val="009C2272"/>
    <w:rsid w:val="009D1976"/>
    <w:rsid w:val="009E4DD8"/>
    <w:rsid w:val="00A05C0A"/>
    <w:rsid w:val="00A208CB"/>
    <w:rsid w:val="00A45AD6"/>
    <w:rsid w:val="00A504F4"/>
    <w:rsid w:val="00A5210D"/>
    <w:rsid w:val="00A65309"/>
    <w:rsid w:val="00A93D10"/>
    <w:rsid w:val="00AA36AB"/>
    <w:rsid w:val="00B46375"/>
    <w:rsid w:val="00B875A5"/>
    <w:rsid w:val="00BC4FCE"/>
    <w:rsid w:val="00C02C11"/>
    <w:rsid w:val="00C6779B"/>
    <w:rsid w:val="00C9740A"/>
    <w:rsid w:val="00CB7BE7"/>
    <w:rsid w:val="00CD51C5"/>
    <w:rsid w:val="00D0623C"/>
    <w:rsid w:val="00D17F5A"/>
    <w:rsid w:val="00D271D8"/>
    <w:rsid w:val="00D74C21"/>
    <w:rsid w:val="00DA1197"/>
    <w:rsid w:val="00DB590F"/>
    <w:rsid w:val="00DD0680"/>
    <w:rsid w:val="00E43357"/>
    <w:rsid w:val="00EA7EEB"/>
    <w:rsid w:val="00EB4F6F"/>
    <w:rsid w:val="00EB7974"/>
    <w:rsid w:val="00ED3688"/>
    <w:rsid w:val="00EF1BF2"/>
    <w:rsid w:val="00EF6338"/>
    <w:rsid w:val="00F14739"/>
    <w:rsid w:val="00F30566"/>
    <w:rsid w:val="00F31E36"/>
    <w:rsid w:val="00F83B7F"/>
    <w:rsid w:val="00F918B7"/>
    <w:rsid w:val="00FB17A8"/>
    <w:rsid w:val="00FB2586"/>
    <w:rsid w:val="00FD7C14"/>
    <w:rsid w:val="00FF1121"/>
    <w:rsid w:val="00FF57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AC2BD4"/>
  <w15:chartTrackingRefBased/>
  <w15:docId w15:val="{9778F7BB-6FE2-4E6C-BF67-B1A5BC64A9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0680"/>
    <w:pPr>
      <w:spacing w:after="0" w:line="240" w:lineRule="auto"/>
    </w:pPr>
    <w:rPr>
      <w:kern w:val="0"/>
      <w:sz w:val="24"/>
      <w:szCs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D0680"/>
    <w:pPr>
      <w:tabs>
        <w:tab w:val="center" w:pos="4513"/>
        <w:tab w:val="right" w:pos="9026"/>
      </w:tabs>
    </w:pPr>
  </w:style>
  <w:style w:type="character" w:customStyle="1" w:styleId="HeaderChar">
    <w:name w:val="Header Char"/>
    <w:basedOn w:val="DefaultParagraphFont"/>
    <w:link w:val="Header"/>
    <w:uiPriority w:val="99"/>
    <w:rsid w:val="00DD0680"/>
    <w:rPr>
      <w:kern w:val="0"/>
      <w:sz w:val="24"/>
      <w:szCs w:val="24"/>
      <w14:ligatures w14:val="none"/>
    </w:rPr>
  </w:style>
  <w:style w:type="paragraph" w:styleId="Footer">
    <w:name w:val="footer"/>
    <w:basedOn w:val="Normal"/>
    <w:link w:val="FooterChar"/>
    <w:uiPriority w:val="99"/>
    <w:unhideWhenUsed/>
    <w:rsid w:val="00DD0680"/>
    <w:pPr>
      <w:tabs>
        <w:tab w:val="center" w:pos="4513"/>
        <w:tab w:val="right" w:pos="9026"/>
      </w:tabs>
    </w:pPr>
  </w:style>
  <w:style w:type="character" w:customStyle="1" w:styleId="FooterChar">
    <w:name w:val="Footer Char"/>
    <w:basedOn w:val="DefaultParagraphFont"/>
    <w:link w:val="Footer"/>
    <w:uiPriority w:val="99"/>
    <w:rsid w:val="00DD0680"/>
    <w:rPr>
      <w:kern w:val="0"/>
      <w:sz w:val="24"/>
      <w:szCs w:val="24"/>
      <w14:ligatures w14:val="none"/>
    </w:rPr>
  </w:style>
  <w:style w:type="paragraph" w:styleId="ListParagraph">
    <w:name w:val="List Paragraph"/>
    <w:basedOn w:val="Normal"/>
    <w:uiPriority w:val="34"/>
    <w:qFormat/>
    <w:rsid w:val="00DD0680"/>
    <w:pPr>
      <w:ind w:left="720"/>
    </w:pPr>
    <w:rPr>
      <w:rFonts w:ascii="Calibri" w:hAnsi="Calibri" w:cs="Calibri"/>
      <w:sz w:val="22"/>
      <w:szCs w:val="22"/>
      <w:lang w:eastAsia="en-GB"/>
      <w14:ligatures w14:val="standardContextual"/>
    </w:rPr>
  </w:style>
  <w:style w:type="paragraph" w:customStyle="1" w:styleId="Default">
    <w:name w:val="Default"/>
    <w:rsid w:val="00EB7974"/>
    <w:pPr>
      <w:autoSpaceDE w:val="0"/>
      <w:autoSpaceDN w:val="0"/>
      <w:adjustRightInd w:val="0"/>
      <w:spacing w:after="0" w:line="240" w:lineRule="auto"/>
    </w:pPr>
    <w:rPr>
      <w:rFonts w:ascii="Times New Roman" w:hAnsi="Times New Roman" w:cs="Times New Roman"/>
      <w:color w:val="000000"/>
      <w:kern w:val="0"/>
      <w:sz w:val="24"/>
      <w:szCs w:val="24"/>
    </w:rPr>
  </w:style>
  <w:style w:type="character" w:styleId="Hyperlink">
    <w:name w:val="Hyperlink"/>
    <w:basedOn w:val="DefaultParagraphFont"/>
    <w:uiPriority w:val="99"/>
    <w:unhideWhenUsed/>
    <w:rsid w:val="00A05C0A"/>
    <w:rPr>
      <w:color w:val="0563C1" w:themeColor="hyperlink"/>
      <w:u w:val="single"/>
    </w:rPr>
  </w:style>
  <w:style w:type="character" w:styleId="UnresolvedMention">
    <w:name w:val="Unresolved Mention"/>
    <w:basedOn w:val="DefaultParagraphFont"/>
    <w:uiPriority w:val="99"/>
    <w:semiHidden/>
    <w:unhideWhenUsed/>
    <w:rsid w:val="00A05C0A"/>
    <w:rPr>
      <w:color w:val="605E5C"/>
      <w:shd w:val="clear" w:color="auto" w:fill="E1DFDD"/>
    </w:rPr>
  </w:style>
  <w:style w:type="paragraph" w:styleId="Revision">
    <w:name w:val="Revision"/>
    <w:hidden/>
    <w:uiPriority w:val="99"/>
    <w:semiHidden/>
    <w:rsid w:val="0048624C"/>
    <w:pPr>
      <w:spacing w:after="0" w:line="240" w:lineRule="auto"/>
    </w:pPr>
    <w:rPr>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7477308">
      <w:bodyDiv w:val="1"/>
      <w:marLeft w:val="0"/>
      <w:marRight w:val="0"/>
      <w:marTop w:val="0"/>
      <w:marBottom w:val="0"/>
      <w:divBdr>
        <w:top w:val="none" w:sz="0" w:space="0" w:color="auto"/>
        <w:left w:val="none" w:sz="0" w:space="0" w:color="auto"/>
        <w:bottom w:val="none" w:sz="0" w:space="0" w:color="auto"/>
        <w:right w:val="none" w:sz="0" w:space="0" w:color="auto"/>
      </w:divBdr>
    </w:div>
    <w:div w:id="1500806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cotland@labour.org.uk" TargetMode="External"/><Relationship Id="rId13" Type="http://schemas.openxmlformats.org/officeDocument/2006/relationships/hyperlink" Target="https://www.cps.scot/manifesto" TargetMode="External"/><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mailto:info@snp.org" TargetMode="External"/><Relationship Id="rId12" Type="http://schemas.openxmlformats.org/officeDocument/2006/relationships/hyperlink" Target="mailto:scotland@reformuk.com"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help@scottishgreens.org.uk?subject=Query%20from%20contact%20us%20page" TargetMode="External"/><Relationship Id="rId5" Type="http://schemas.openxmlformats.org/officeDocument/2006/relationships/footnotes" Target="footnotes.xml"/><Relationship Id="rId15" Type="http://schemas.openxmlformats.org/officeDocument/2006/relationships/image" Target="media/image1.png"/><Relationship Id="rId10" Type="http://schemas.openxmlformats.org/officeDocument/2006/relationships/hyperlink" Target="mailto:hq@scotlibdems.org.uk"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info@scottishconservatives.com" TargetMode="External"/><Relationship Id="rId14" Type="http://schemas.openxmlformats.org/officeDocument/2006/relationships/hyperlink" Target="mailto:j.oman@npa.co.uk"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Pages>
  <Words>518</Words>
  <Characters>2954</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National Pharmacy Association</Company>
  <LinksUpToDate>false</LinksUpToDate>
  <CharactersWithSpaces>3466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Jasmine Shah</dc:creator>
  <cp:keywords/>
  <dc:description/>
  <cp:lastModifiedBy>Janice Oman</cp:lastModifiedBy>
  <cp:revision>2</cp:revision>
  <cp:lastPrinted>2024-11-12T16:52:00Z</cp:lastPrinted>
  <dcterms:created xsi:type="dcterms:W3CDTF">2026-05-05T13:33:00Z</dcterms:created>
  <dcterms:modified xsi:type="dcterms:W3CDTF">2026-05-05T13:33:00Z</dcterms:modified>
</cp:coreProperties>
</file>