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0CC9" w14:textId="467EFDE2" w:rsidR="008D6003" w:rsidRDefault="008D6003">
      <w:r w:rsidRPr="008D6003">
        <w:rPr>
          <w:noProof/>
        </w:rPr>
        <w:drawing>
          <wp:inline distT="0" distB="0" distL="0" distR="0" wp14:anchorId="10DEA61D" wp14:editId="4897664D">
            <wp:extent cx="1358600" cy="467212"/>
            <wp:effectExtent l="0" t="0" r="0" b="9525"/>
            <wp:docPr id="1128418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4820" cy="472790"/>
                    </a:xfrm>
                    <a:prstGeom prst="rect">
                      <a:avLst/>
                    </a:prstGeom>
                    <a:noFill/>
                    <a:ln>
                      <a:noFill/>
                    </a:ln>
                  </pic:spPr>
                </pic:pic>
              </a:graphicData>
            </a:graphic>
          </wp:inline>
        </w:drawing>
      </w:r>
    </w:p>
    <w:p w14:paraId="12CD25A0" w14:textId="7FF50A7A" w:rsidR="008D6003" w:rsidRPr="008D6003" w:rsidRDefault="008D6003" w:rsidP="008D6003">
      <w:r w:rsidRPr="008D6003">
        <w:rPr>
          <w:b/>
          <w:bCs/>
        </w:rPr>
        <w:t>Hosting a</w:t>
      </w:r>
      <w:r>
        <w:rPr>
          <w:b/>
          <w:bCs/>
        </w:rPr>
        <w:t xml:space="preserve"> Scottish election candidate or newly elected Member of the Scottish Parliam</w:t>
      </w:r>
      <w:r w:rsidR="00C53EBB">
        <w:rPr>
          <w:b/>
          <w:bCs/>
        </w:rPr>
        <w:t>en</w:t>
      </w:r>
      <w:r>
        <w:rPr>
          <w:b/>
          <w:bCs/>
        </w:rPr>
        <w:t>t</w:t>
      </w:r>
      <w:r w:rsidRPr="008D6003">
        <w:rPr>
          <w:b/>
          <w:bCs/>
        </w:rPr>
        <w:t xml:space="preserve"> visit at your pharmacy </w:t>
      </w:r>
    </w:p>
    <w:p w14:paraId="63293215" w14:textId="3BD6B990" w:rsidR="008D6003" w:rsidRPr="008D6003" w:rsidRDefault="008D6003" w:rsidP="008D6003">
      <w:r w:rsidRPr="008D6003">
        <w:t>Here are some steps to help you engage with your local</w:t>
      </w:r>
      <w:r>
        <w:t xml:space="preserve"> election candidate or newly elected MSP</w:t>
      </w:r>
      <w:r w:rsidRPr="008D6003">
        <w:t xml:space="preserve"> and invite them to visit your pharmacy. </w:t>
      </w:r>
    </w:p>
    <w:p w14:paraId="3E7329FE" w14:textId="6A5E059C" w:rsidR="008D6003" w:rsidRPr="008D6003" w:rsidRDefault="008D6003" w:rsidP="008D6003">
      <w:r w:rsidRPr="008D6003">
        <w:rPr>
          <w:b/>
          <w:bCs/>
        </w:rPr>
        <w:t xml:space="preserve">Finding your </w:t>
      </w:r>
      <w:r>
        <w:rPr>
          <w:b/>
          <w:bCs/>
        </w:rPr>
        <w:t>Scottish election candidate</w:t>
      </w:r>
      <w:r w:rsidRPr="008D6003">
        <w:rPr>
          <w:b/>
          <w:bCs/>
        </w:rPr>
        <w:t xml:space="preserve"> </w:t>
      </w:r>
    </w:p>
    <w:p w14:paraId="631ED15C" w14:textId="1A0A83E9" w:rsidR="008D6003" w:rsidRDefault="008D6003" w:rsidP="008D6003">
      <w:r w:rsidRPr="008D6003">
        <w:t xml:space="preserve">You can find your </w:t>
      </w:r>
      <w:r>
        <w:t>election candidate</w:t>
      </w:r>
      <w:r w:rsidRPr="008D6003">
        <w:t xml:space="preserve"> and their contact details via the </w:t>
      </w:r>
      <w:r>
        <w:t xml:space="preserve">Who Can I vote for website </w:t>
      </w:r>
      <w:hyperlink r:id="rId9" w:history="1">
        <w:r w:rsidRPr="00C57A6C">
          <w:rPr>
            <w:rStyle w:val="Hyperlink"/>
          </w:rPr>
          <w:t>https://whocanivotefor.co.uk/elections/sp.r.glasgow.2026-05-07/glasgow/</w:t>
        </w:r>
      </w:hyperlink>
      <w:r>
        <w:t xml:space="preserve"> </w:t>
      </w:r>
    </w:p>
    <w:p w14:paraId="3CE6170D" w14:textId="72838835" w:rsidR="008D6003" w:rsidRDefault="008D6003" w:rsidP="008D6003">
      <w:pPr>
        <w:rPr>
          <w:b/>
          <w:bCs/>
        </w:rPr>
      </w:pPr>
      <w:r w:rsidRPr="008D6003">
        <w:rPr>
          <w:b/>
          <w:bCs/>
        </w:rPr>
        <w:t xml:space="preserve">Finding your Scottish Parliament elected Member </w:t>
      </w:r>
    </w:p>
    <w:p w14:paraId="2E1766B2" w14:textId="769FF89B" w:rsidR="008D6003" w:rsidRPr="008D6003" w:rsidRDefault="008D6003" w:rsidP="008D6003">
      <w:r w:rsidRPr="008D6003">
        <w:t xml:space="preserve">You can find your </w:t>
      </w:r>
      <w:r>
        <w:t>MSP</w:t>
      </w:r>
      <w:r w:rsidRPr="008D6003">
        <w:t xml:space="preserve"> and their contact details via the</w:t>
      </w:r>
      <w:r>
        <w:t xml:space="preserve"> Scottish Parliament</w:t>
      </w:r>
      <w:r w:rsidRPr="008D6003">
        <w:t xml:space="preserve"> </w:t>
      </w:r>
      <w:r>
        <w:t xml:space="preserve">website </w:t>
      </w:r>
      <w:hyperlink r:id="rId10" w:history="1">
        <w:r w:rsidRPr="00C57A6C">
          <w:rPr>
            <w:rStyle w:val="Hyperlink"/>
          </w:rPr>
          <w:t>https://www.parliament.scot/msps</w:t>
        </w:r>
      </w:hyperlink>
      <w:r>
        <w:t xml:space="preserve"> </w:t>
      </w:r>
    </w:p>
    <w:p w14:paraId="30529954" w14:textId="5CF8CC89" w:rsidR="008D6003" w:rsidRPr="008D6003" w:rsidRDefault="008D6003" w:rsidP="008D6003">
      <w:r w:rsidRPr="008D6003">
        <w:rPr>
          <w:b/>
          <w:bCs/>
        </w:rPr>
        <w:t xml:space="preserve">Contacting your </w:t>
      </w:r>
      <w:r>
        <w:rPr>
          <w:b/>
          <w:bCs/>
        </w:rPr>
        <w:t>election candidate or newly elected MSP</w:t>
      </w:r>
      <w:r w:rsidRPr="008D6003">
        <w:rPr>
          <w:b/>
          <w:bCs/>
        </w:rPr>
        <w:t xml:space="preserve"> </w:t>
      </w:r>
    </w:p>
    <w:p w14:paraId="6BD0FC5C" w14:textId="7AF00E8C" w:rsidR="008D6003" w:rsidRPr="008D6003" w:rsidRDefault="008D6003" w:rsidP="008D6003">
      <w:r w:rsidRPr="008D6003">
        <w:t xml:space="preserve">To help you engage with your </w:t>
      </w:r>
      <w:r>
        <w:t>candidate or MSP</w:t>
      </w:r>
      <w:r w:rsidRPr="008D6003">
        <w:t xml:space="preserve">, we have created a template letter to invite them to visit your pharmacy. You can tailor the template letter accordingly, for example, you may already have an existing relationship with </w:t>
      </w:r>
      <w:r>
        <w:t>them</w:t>
      </w:r>
      <w:r w:rsidRPr="008D6003">
        <w:t xml:space="preserve">. </w:t>
      </w:r>
    </w:p>
    <w:p w14:paraId="4B6E5540" w14:textId="664303E7" w:rsidR="008D6003" w:rsidRPr="008D6003" w:rsidRDefault="008D6003" w:rsidP="008D6003">
      <w:r w:rsidRPr="008D6003">
        <w:t xml:space="preserve">The best way of contacting your </w:t>
      </w:r>
      <w:r>
        <w:t>candidate or MSP</w:t>
      </w:r>
      <w:r w:rsidRPr="008D6003">
        <w:t xml:space="prese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so there may be a delayed reply. </w:t>
      </w:r>
    </w:p>
    <w:p w14:paraId="62C94D97" w14:textId="77777777" w:rsidR="008D6003" w:rsidRPr="008D6003" w:rsidRDefault="008D6003" w:rsidP="008D6003">
      <w:r w:rsidRPr="008D6003">
        <w:rPr>
          <w:b/>
          <w:bCs/>
        </w:rPr>
        <w:t xml:space="preserve">Hosting the visit </w:t>
      </w:r>
    </w:p>
    <w:p w14:paraId="5FB295C9" w14:textId="556AFE21" w:rsidR="008D6003" w:rsidRPr="008D6003" w:rsidRDefault="008D6003" w:rsidP="008D6003">
      <w:r w:rsidRPr="008D6003">
        <w:t>Here are some tips on hosting a</w:t>
      </w:r>
      <w:r>
        <w:t xml:space="preserve"> politician</w:t>
      </w:r>
      <w:r w:rsidRPr="008D6003">
        <w:t xml:space="preserve"> visit: </w:t>
      </w:r>
    </w:p>
    <w:p w14:paraId="61292A7E" w14:textId="7211501C" w:rsidR="008D6003" w:rsidRPr="008D6003" w:rsidRDefault="008D6003" w:rsidP="008D6003">
      <w:pPr>
        <w:numPr>
          <w:ilvl w:val="0"/>
          <w:numId w:val="1"/>
        </w:numPr>
      </w:pPr>
      <w:r w:rsidRPr="008D6003">
        <w:t xml:space="preserve">• Welcome the </w:t>
      </w:r>
      <w:r>
        <w:t>pol</w:t>
      </w:r>
      <w:r w:rsidR="00C53EBB">
        <w:t>i</w:t>
      </w:r>
      <w:r>
        <w:t>tician</w:t>
      </w:r>
      <w:r w:rsidRPr="008D6003">
        <w:t xml:space="preserve"> and introduce yourself and your team. </w:t>
      </w:r>
    </w:p>
    <w:p w14:paraId="035001E3" w14:textId="2A761B73" w:rsidR="008D6003" w:rsidRPr="008D6003" w:rsidRDefault="008D6003" w:rsidP="008D6003">
      <w:pPr>
        <w:numPr>
          <w:ilvl w:val="0"/>
          <w:numId w:val="1"/>
        </w:numPr>
      </w:pPr>
      <w:r w:rsidRPr="008D6003">
        <w:t>• The</w:t>
      </w:r>
      <w:r>
        <w:t>y</w:t>
      </w:r>
      <w:r w:rsidRPr="008D6003">
        <w:t xml:space="preserve"> will often be accompanied by their </w:t>
      </w:r>
      <w:r>
        <w:t xml:space="preserve">election or </w:t>
      </w:r>
      <w:r w:rsidRPr="008D6003">
        <w:t xml:space="preserve">parliamentary assistant(s) so it’s important to engage with them too. </w:t>
      </w:r>
    </w:p>
    <w:p w14:paraId="2F651A56" w14:textId="77777777" w:rsidR="008D6003" w:rsidRPr="008D6003" w:rsidRDefault="008D6003" w:rsidP="008D6003">
      <w:pPr>
        <w:numPr>
          <w:ilvl w:val="0"/>
          <w:numId w:val="1"/>
        </w:numPr>
      </w:pPr>
      <w:r w:rsidRPr="008D6003">
        <w:t xml:space="preserve">• Introduce your practice – you may like to briefly talk about the history of the pharmacy, for example, how long the pharmacy has been serving the community or how long it has been in your family. </w:t>
      </w:r>
    </w:p>
    <w:p w14:paraId="54B029EA" w14:textId="77777777" w:rsidR="008D6003" w:rsidRPr="008D6003" w:rsidRDefault="008D6003" w:rsidP="008D6003">
      <w:pPr>
        <w:numPr>
          <w:ilvl w:val="0"/>
          <w:numId w:val="1"/>
        </w:numPr>
      </w:pPr>
      <w:r w:rsidRPr="008D6003">
        <w:t xml:space="preserve">• Provide an overview of the clinical services you provide, in particular any new or innovative services. </w:t>
      </w:r>
    </w:p>
    <w:p w14:paraId="0544CA3B" w14:textId="77777777" w:rsidR="008D6003" w:rsidRPr="008D6003" w:rsidRDefault="008D6003" w:rsidP="008D6003">
      <w:pPr>
        <w:numPr>
          <w:ilvl w:val="0"/>
          <w:numId w:val="1"/>
        </w:numPr>
      </w:pPr>
      <w:r w:rsidRPr="008D6003">
        <w:t xml:space="preserve">• Talk about the essential care you provide to patients and the </w:t>
      </w:r>
      <w:proofErr w:type="gramStart"/>
      <w:r w:rsidRPr="008D6003">
        <w:t>community, and</w:t>
      </w:r>
      <w:proofErr w:type="gramEnd"/>
      <w:r w:rsidRPr="008D6003">
        <w:t xml:space="preserve"> highlight the local demographics and health challenges. </w:t>
      </w:r>
    </w:p>
    <w:p w14:paraId="3B0EF334" w14:textId="77777777" w:rsidR="008D6003" w:rsidRPr="008D6003" w:rsidRDefault="008D6003" w:rsidP="008D6003">
      <w:pPr>
        <w:numPr>
          <w:ilvl w:val="0"/>
          <w:numId w:val="1"/>
        </w:numPr>
      </w:pPr>
      <w:r w:rsidRPr="008D6003">
        <w:t xml:space="preserve">• Provide any examples of great service for patients and any positive differences you have made to patient care. </w:t>
      </w:r>
    </w:p>
    <w:p w14:paraId="4794ED74" w14:textId="77777777" w:rsidR="008D6003" w:rsidRPr="008D6003" w:rsidRDefault="008D6003" w:rsidP="008D6003">
      <w:pPr>
        <w:numPr>
          <w:ilvl w:val="0"/>
          <w:numId w:val="1"/>
        </w:numPr>
      </w:pPr>
      <w:r w:rsidRPr="008D6003">
        <w:lastRenderedPageBreak/>
        <w:t xml:space="preserve">• Talk about the challenges and pressures that your pharmacy is facing. </w:t>
      </w:r>
    </w:p>
    <w:p w14:paraId="376653A2" w14:textId="1D3B417A" w:rsidR="008D6003" w:rsidRPr="008D6003" w:rsidRDefault="008D6003" w:rsidP="008D6003">
      <w:pPr>
        <w:numPr>
          <w:ilvl w:val="0"/>
          <w:numId w:val="1"/>
        </w:numPr>
      </w:pPr>
      <w:r w:rsidRPr="008D6003">
        <w:t xml:space="preserve">• Provide your </w:t>
      </w:r>
      <w:r>
        <w:t>candidate or MSP</w:t>
      </w:r>
      <w:r w:rsidRPr="008D6003">
        <w:t xml:space="preserve"> with a copy of the NPA</w:t>
      </w:r>
      <w:r>
        <w:t xml:space="preserve"> document- UK Pharmacies – An indispensable health asset</w:t>
      </w:r>
      <w:r w:rsidR="00C53EBB">
        <w:t>, and the Community Pharmacy Scotland Manifesto 2026</w:t>
      </w:r>
      <w:r w:rsidRPr="008D6003">
        <w:t>. Th</w:t>
      </w:r>
      <w:r w:rsidR="00C53EBB">
        <w:t>ese</w:t>
      </w:r>
      <w:r w:rsidRPr="008D6003">
        <w:t xml:space="preserve"> document</w:t>
      </w:r>
      <w:r w:rsidR="00C53EBB">
        <w:t>s</w:t>
      </w:r>
      <w:r w:rsidRPr="008D6003">
        <w:t xml:space="preserve"> can help you to deliver key messages and highlight the sector’s key asks. </w:t>
      </w:r>
    </w:p>
    <w:p w14:paraId="6BA3352E" w14:textId="3DA3486B" w:rsidR="008D6003" w:rsidRPr="008D6003" w:rsidRDefault="008D6003" w:rsidP="008D6003">
      <w:pPr>
        <w:numPr>
          <w:ilvl w:val="0"/>
          <w:numId w:val="1"/>
        </w:numPr>
      </w:pPr>
      <w:r w:rsidRPr="008D6003">
        <w:t xml:space="preserve">• Ask your </w:t>
      </w:r>
      <w:r w:rsidR="00C53EBB">
        <w:t>candidate or MSP</w:t>
      </w:r>
      <w:r w:rsidRPr="008D6003">
        <w:t xml:space="preserve"> if they can support local community pharmacies by raising</w:t>
      </w:r>
      <w:r w:rsidR="00C53EBB">
        <w:t xml:space="preserve"> the</w:t>
      </w:r>
      <w:r w:rsidRPr="008D6003">
        <w:t xml:space="preserve"> </w:t>
      </w:r>
      <w:r w:rsidR="00C53EBB">
        <w:t>expansion of pharmacy services</w:t>
      </w:r>
      <w:r w:rsidRPr="008D6003">
        <w:t xml:space="preserve"> in</w:t>
      </w:r>
      <w:r w:rsidR="00C53EBB">
        <w:t xml:space="preserve"> Scottish</w:t>
      </w:r>
      <w:r w:rsidRPr="008D6003">
        <w:t xml:space="preserve"> Parliament and with </w:t>
      </w:r>
      <w:r w:rsidR="00C53EBB">
        <w:t>Scottish</w:t>
      </w:r>
      <w:r w:rsidRPr="008D6003">
        <w:t xml:space="preserve"> Government. For example, they could ask questions in</w:t>
      </w:r>
      <w:r w:rsidR="00C53EBB">
        <w:t xml:space="preserve"> Scottish</w:t>
      </w:r>
      <w:r w:rsidRPr="008D6003">
        <w:t xml:space="preserve"> Parliament or write to the </w:t>
      </w:r>
      <w:r w:rsidR="00C53EBB">
        <w:t>First</w:t>
      </w:r>
      <w:r w:rsidRPr="008D6003">
        <w:t xml:space="preserve"> Minister, C</w:t>
      </w:r>
      <w:r w:rsidR="00C53EBB">
        <w:t>abinet</w:t>
      </w:r>
      <w:r w:rsidRPr="008D6003">
        <w:t xml:space="preserve"> Secretary</w:t>
      </w:r>
      <w:r w:rsidR="00C53EBB">
        <w:t xml:space="preserve"> for Health and Social Care, or the Health and Sport Parliamentary Committee</w:t>
      </w:r>
      <w:r w:rsidRPr="008D6003">
        <w:t xml:space="preserve"> to ask the</w:t>
      </w:r>
      <w:r w:rsidR="00C53EBB">
        <w:t xml:space="preserve"> Scottish</w:t>
      </w:r>
      <w:r w:rsidRPr="008D6003">
        <w:t xml:space="preserve"> Government to</w:t>
      </w:r>
      <w:r w:rsidR="00C53EBB">
        <w:t xml:space="preserve"> invest to</w:t>
      </w:r>
      <w:r w:rsidRPr="008D6003">
        <w:t xml:space="preserve"> </w:t>
      </w:r>
      <w:r w:rsidR="00C53EBB">
        <w:t xml:space="preserve">increase the potential of community pharmacy to keep people well close to home, help reduce health inequalities and reduce pressure on General Practitioners and Accident and Emergency Departments. </w:t>
      </w:r>
      <w:r w:rsidRPr="008D6003">
        <w:t xml:space="preserve"> </w:t>
      </w:r>
    </w:p>
    <w:p w14:paraId="711458ED" w14:textId="3C1DFF66" w:rsidR="008D6003" w:rsidRPr="008D6003" w:rsidRDefault="008D6003" w:rsidP="008D6003">
      <w:pPr>
        <w:numPr>
          <w:ilvl w:val="0"/>
          <w:numId w:val="1"/>
        </w:numPr>
      </w:pPr>
      <w:r w:rsidRPr="008D6003">
        <w:t xml:space="preserve">• At the end of the visit, take a photo with the </w:t>
      </w:r>
      <w:r w:rsidR="00C53EBB">
        <w:t>politician</w:t>
      </w:r>
      <w:r w:rsidRPr="008D6003">
        <w:t xml:space="preserve">. </w:t>
      </w:r>
    </w:p>
    <w:p w14:paraId="34A467EC" w14:textId="50280A16" w:rsidR="008D6003" w:rsidRPr="008D6003" w:rsidRDefault="008D6003" w:rsidP="008D6003">
      <w:r w:rsidRPr="008D6003">
        <w:rPr>
          <w:b/>
          <w:bCs/>
        </w:rPr>
        <w:t xml:space="preserve">Promote the visit and your pharmacy </w:t>
      </w:r>
    </w:p>
    <w:p w14:paraId="22338AE6" w14:textId="26B8D736" w:rsidR="008D6003" w:rsidRPr="008D6003" w:rsidRDefault="008D6003" w:rsidP="008D6003">
      <w:r w:rsidRPr="008D6003">
        <w:t xml:space="preserve">Posting photo(s) on social media is a great way to thank your </w:t>
      </w:r>
      <w:r w:rsidR="00C53EBB">
        <w:t>candidate or MSP</w:t>
      </w:r>
      <w:r w:rsidRPr="008D6003">
        <w:t xml:space="preserve"> and promote your pharmacy. Ask the</w:t>
      </w:r>
      <w:r w:rsidR="00C53EBB">
        <w:t>m</w:t>
      </w:r>
      <w:r w:rsidRPr="008D6003">
        <w:t xml:space="preserve"> if you can tag them. Tag @NPA1921 and we will share. </w:t>
      </w:r>
    </w:p>
    <w:p w14:paraId="2E645BF1" w14:textId="34100520" w:rsidR="008D6003" w:rsidRPr="008D6003" w:rsidRDefault="008D6003" w:rsidP="008D6003">
      <w:r w:rsidRPr="008D6003">
        <w:t xml:space="preserve">Sending a press release with the </w:t>
      </w:r>
      <w:r w:rsidR="00C53EBB">
        <w:t>politician</w:t>
      </w:r>
      <w:r w:rsidRPr="008D6003">
        <w:t xml:space="preserve"> is another great way to promote your pharmacy, gain profile for the challenges you face and build local support. </w:t>
      </w:r>
    </w:p>
    <w:p w14:paraId="5B2803D7" w14:textId="3A81DB3B" w:rsidR="008D6003" w:rsidRPr="008D6003" w:rsidRDefault="008D6003" w:rsidP="008D6003">
      <w:r w:rsidRPr="008D6003">
        <w:t xml:space="preserve">You can work with your </w:t>
      </w:r>
      <w:r w:rsidR="00C53EBB">
        <w:t>candidate or MSP’s</w:t>
      </w:r>
      <w:r w:rsidRPr="008D6003">
        <w:t xml:space="preserve"> office to invite local press to attend the visit if you feel happy. Don’t invite press without agreeing in advance. </w:t>
      </w:r>
    </w:p>
    <w:p w14:paraId="29284066" w14:textId="77777777" w:rsidR="008D6003" w:rsidRPr="008D6003" w:rsidRDefault="008D6003" w:rsidP="008D6003">
      <w:r w:rsidRPr="008D6003">
        <w:t xml:space="preserve">We’ve included a template press release in our pack. </w:t>
      </w:r>
    </w:p>
    <w:p w14:paraId="083B551C" w14:textId="77777777" w:rsidR="008D6003" w:rsidRPr="008D6003" w:rsidRDefault="008D6003" w:rsidP="008D6003">
      <w:r w:rsidRPr="008D6003">
        <w:rPr>
          <w:b/>
          <w:bCs/>
        </w:rPr>
        <w:t xml:space="preserve">For more information or support, please contact the National Pharmacy Association: </w:t>
      </w:r>
    </w:p>
    <w:p w14:paraId="673CD4A8" w14:textId="47977B2F" w:rsidR="008D6003" w:rsidRPr="008D6003" w:rsidRDefault="00C53EBB" w:rsidP="008D6003">
      <w:r>
        <w:t>Janice Oman j.oman@npa.co.uk</w:t>
      </w:r>
    </w:p>
    <w:p w14:paraId="23B727CB" w14:textId="6773B5DE" w:rsidR="008D6003" w:rsidRPr="008D6003" w:rsidRDefault="008D6003" w:rsidP="008D6003">
      <w:r w:rsidRPr="008D6003">
        <w:t>We can provide help and advice on hosting a</w:t>
      </w:r>
      <w:r w:rsidR="00C53EBB">
        <w:t xml:space="preserve"> politician’s</w:t>
      </w:r>
      <w:r w:rsidRPr="008D6003">
        <w:t xml:space="preserve"> visit, including support with any social media and press/media. </w:t>
      </w:r>
    </w:p>
    <w:p w14:paraId="447E6CC4" w14:textId="241EC02D" w:rsidR="008D6003" w:rsidRPr="008D6003" w:rsidRDefault="008D6003" w:rsidP="008D6003">
      <w:r w:rsidRPr="008D6003">
        <w:t xml:space="preserve">We would also be delighted to support </w:t>
      </w:r>
      <w:r w:rsidR="00C53EBB">
        <w:t>MSPs</w:t>
      </w:r>
      <w:r w:rsidRPr="008D6003">
        <w:t xml:space="preserve"> wishing to raise pharmacy matters in </w:t>
      </w:r>
      <w:r w:rsidR="00C53EBB">
        <w:t xml:space="preserve">Scottish </w:t>
      </w:r>
      <w:r w:rsidRPr="008D6003">
        <w:t>Parliament, so please feel free to introduce us to your M</w:t>
      </w:r>
      <w:r w:rsidR="00C53EBB">
        <w:t>SP</w:t>
      </w:r>
      <w:r w:rsidRPr="008D6003">
        <w:t xml:space="preserve">. </w:t>
      </w:r>
    </w:p>
    <w:p w14:paraId="2AD925DE" w14:textId="768048FF" w:rsidR="002D5C9D" w:rsidRDefault="008D6003" w:rsidP="008D6003">
      <w:r w:rsidRPr="008D6003">
        <w:t xml:space="preserve">Finally, we would love to hear about your </w:t>
      </w:r>
      <w:r w:rsidR="00C53EBB">
        <w:t>politician</w:t>
      </w:r>
      <w:r w:rsidRPr="008D6003">
        <w:t xml:space="preserve"> visits, so please do share your experiences with us! </w:t>
      </w:r>
    </w:p>
    <w:sectPr w:rsidR="002D5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6CDB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947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9D"/>
    <w:rsid w:val="002D5C9D"/>
    <w:rsid w:val="00415B11"/>
    <w:rsid w:val="008D6003"/>
    <w:rsid w:val="00C53EBB"/>
    <w:rsid w:val="00EB52CE"/>
    <w:rsid w:val="00FF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78E1"/>
  <w15:chartTrackingRefBased/>
  <w15:docId w15:val="{469C5E16-C7BF-4F64-8B3A-DBE9D334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C9D"/>
    <w:rPr>
      <w:rFonts w:eastAsiaTheme="majorEastAsia" w:cstheme="majorBidi"/>
      <w:color w:val="272727" w:themeColor="text1" w:themeTint="D8"/>
    </w:rPr>
  </w:style>
  <w:style w:type="paragraph" w:styleId="Title">
    <w:name w:val="Title"/>
    <w:basedOn w:val="Normal"/>
    <w:next w:val="Normal"/>
    <w:link w:val="TitleChar"/>
    <w:uiPriority w:val="10"/>
    <w:qFormat/>
    <w:rsid w:val="002D5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C9D"/>
    <w:pPr>
      <w:spacing w:before="160"/>
      <w:jc w:val="center"/>
    </w:pPr>
    <w:rPr>
      <w:i/>
      <w:iCs/>
      <w:color w:val="404040" w:themeColor="text1" w:themeTint="BF"/>
    </w:rPr>
  </w:style>
  <w:style w:type="character" w:customStyle="1" w:styleId="QuoteChar">
    <w:name w:val="Quote Char"/>
    <w:basedOn w:val="DefaultParagraphFont"/>
    <w:link w:val="Quote"/>
    <w:uiPriority w:val="29"/>
    <w:rsid w:val="002D5C9D"/>
    <w:rPr>
      <w:i/>
      <w:iCs/>
      <w:color w:val="404040" w:themeColor="text1" w:themeTint="BF"/>
    </w:rPr>
  </w:style>
  <w:style w:type="paragraph" w:styleId="ListParagraph">
    <w:name w:val="List Paragraph"/>
    <w:basedOn w:val="Normal"/>
    <w:uiPriority w:val="34"/>
    <w:qFormat/>
    <w:rsid w:val="002D5C9D"/>
    <w:pPr>
      <w:ind w:left="720"/>
      <w:contextualSpacing/>
    </w:pPr>
  </w:style>
  <w:style w:type="character" w:styleId="IntenseEmphasis">
    <w:name w:val="Intense Emphasis"/>
    <w:basedOn w:val="DefaultParagraphFont"/>
    <w:uiPriority w:val="21"/>
    <w:qFormat/>
    <w:rsid w:val="002D5C9D"/>
    <w:rPr>
      <w:i/>
      <w:iCs/>
      <w:color w:val="0F4761" w:themeColor="accent1" w:themeShade="BF"/>
    </w:rPr>
  </w:style>
  <w:style w:type="paragraph" w:styleId="IntenseQuote">
    <w:name w:val="Intense Quote"/>
    <w:basedOn w:val="Normal"/>
    <w:next w:val="Normal"/>
    <w:link w:val="IntenseQuoteChar"/>
    <w:uiPriority w:val="30"/>
    <w:qFormat/>
    <w:rsid w:val="002D5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C9D"/>
    <w:rPr>
      <w:i/>
      <w:iCs/>
      <w:color w:val="0F4761" w:themeColor="accent1" w:themeShade="BF"/>
    </w:rPr>
  </w:style>
  <w:style w:type="character" w:styleId="IntenseReference">
    <w:name w:val="Intense Reference"/>
    <w:basedOn w:val="DefaultParagraphFont"/>
    <w:uiPriority w:val="32"/>
    <w:qFormat/>
    <w:rsid w:val="002D5C9D"/>
    <w:rPr>
      <w:b/>
      <w:bCs/>
      <w:smallCaps/>
      <w:color w:val="0F4761" w:themeColor="accent1" w:themeShade="BF"/>
      <w:spacing w:val="5"/>
    </w:rPr>
  </w:style>
  <w:style w:type="character" w:styleId="Hyperlink">
    <w:name w:val="Hyperlink"/>
    <w:basedOn w:val="DefaultParagraphFont"/>
    <w:uiPriority w:val="99"/>
    <w:unhideWhenUsed/>
    <w:rsid w:val="008D6003"/>
    <w:rPr>
      <w:color w:val="467886" w:themeColor="hyperlink"/>
      <w:u w:val="single"/>
    </w:rPr>
  </w:style>
  <w:style w:type="character" w:styleId="UnresolvedMention">
    <w:name w:val="Unresolved Mention"/>
    <w:basedOn w:val="DefaultParagraphFont"/>
    <w:uiPriority w:val="99"/>
    <w:semiHidden/>
    <w:unhideWhenUsed/>
    <w:rsid w:val="008D6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arliament.scot/msps" TargetMode="External"/><Relationship Id="rId4" Type="http://schemas.openxmlformats.org/officeDocument/2006/relationships/numbering" Target="numbering.xml"/><Relationship Id="rId9" Type="http://schemas.openxmlformats.org/officeDocument/2006/relationships/hyperlink" Target="https://whocanivotefor.co.uk/elections/sp.r.glasgow.2026-05-07/glasg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d0891b-824d-4a69-aae1-ca565bbeb9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5BC43173F864F8A0B1DCE8E909CA6" ma:contentTypeVersion="17" ma:contentTypeDescription="Create a new document." ma:contentTypeScope="" ma:versionID="40909c1150c89e7a5f43f68d8e2f616f">
  <xsd:schema xmlns:xsd="http://www.w3.org/2001/XMLSchema" xmlns:xs="http://www.w3.org/2001/XMLSchema" xmlns:p="http://schemas.microsoft.com/office/2006/metadata/properties" xmlns:ns3="36d0891b-824d-4a69-aae1-ca565bbeb917" xmlns:ns4="38686b8c-f027-4a92-96ab-af2388213d07" targetNamespace="http://schemas.microsoft.com/office/2006/metadata/properties" ma:root="true" ma:fieldsID="f6b9e96ecb053fb7db1b15306ba294bb" ns3:_="" ns4:_="">
    <xsd:import namespace="36d0891b-824d-4a69-aae1-ca565bbeb917"/>
    <xsd:import namespace="38686b8c-f027-4a92-96ab-af2388213d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0891b-824d-4a69-aae1-ca565bbeb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86b8c-f027-4a92-96ab-af2388213d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AABC7-03B0-4846-B4CF-C18B7773B081}">
  <ds:schemaRefs>
    <ds:schemaRef ds:uri="http://schemas.microsoft.com/office/2006/metadata/properties"/>
    <ds:schemaRef ds:uri="http://schemas.microsoft.com/office/infopath/2007/PartnerControls"/>
    <ds:schemaRef ds:uri="36d0891b-824d-4a69-aae1-ca565bbeb917"/>
  </ds:schemaRefs>
</ds:datastoreItem>
</file>

<file path=customXml/itemProps2.xml><?xml version="1.0" encoding="utf-8"?>
<ds:datastoreItem xmlns:ds="http://schemas.openxmlformats.org/officeDocument/2006/customXml" ds:itemID="{3FE6BD42-D259-49A9-AC33-C724EBCD6C35}">
  <ds:schemaRefs>
    <ds:schemaRef ds:uri="http://schemas.microsoft.com/sharepoint/v3/contenttype/forms"/>
  </ds:schemaRefs>
</ds:datastoreItem>
</file>

<file path=customXml/itemProps3.xml><?xml version="1.0" encoding="utf-8"?>
<ds:datastoreItem xmlns:ds="http://schemas.openxmlformats.org/officeDocument/2006/customXml" ds:itemID="{6BC71A92-2156-40EE-854C-21AF492FD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0891b-824d-4a69-aae1-ca565bbeb917"/>
    <ds:schemaRef ds:uri="38686b8c-f027-4a92-96ab-af2388213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Oman</dc:creator>
  <cp:keywords/>
  <dc:description/>
  <cp:lastModifiedBy>Janice Oman</cp:lastModifiedBy>
  <cp:revision>2</cp:revision>
  <dcterms:created xsi:type="dcterms:W3CDTF">2026-04-07T14:41:00Z</dcterms:created>
  <dcterms:modified xsi:type="dcterms:W3CDTF">2026-04-07T14:41:00Z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0x010100D0F5BC43173F864F8A0B1DCE8E909CA6</vt:lpwstr>
  </property>
</Properties>
</file>